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A25795" w14:textId="77777777" w:rsidR="000E122B" w:rsidRPr="00A17FE4" w:rsidRDefault="000E122B" w:rsidP="000E122B">
      <w:pPr>
        <w:pStyle w:val="NormalWeb"/>
        <w:spacing w:before="0" w:beforeAutospacing="0" w:after="0" w:afterAutospacing="0"/>
        <w:rPr>
          <w:rFonts w:asciiTheme="majorHAnsi" w:hAnsiTheme="majorHAnsi" w:cstheme="majorHAnsi"/>
        </w:rPr>
      </w:pPr>
      <w:bookmarkStart w:id="0" w:name="_GoBack"/>
      <w:bookmarkEnd w:id="0"/>
      <w:r w:rsidRPr="00A17FE4">
        <w:rPr>
          <w:rFonts w:asciiTheme="majorHAnsi" w:hAnsiTheme="majorHAnsi" w:cstheme="majorHAnsi"/>
        </w:rPr>
        <w:t xml:space="preserve">Strong et al 2011 </w:t>
      </w:r>
    </w:p>
    <w:p w14:paraId="792356EB" w14:textId="66597D55" w:rsidR="000E122B" w:rsidRPr="00A17FE4" w:rsidRDefault="000E122B" w:rsidP="000E122B">
      <w:pPr>
        <w:pStyle w:val="NormalWeb"/>
        <w:numPr>
          <w:ilvl w:val="0"/>
          <w:numId w:val="1"/>
        </w:numPr>
        <w:spacing w:before="0" w:beforeAutospacing="0" w:after="0" w:afterAutospacing="0"/>
        <w:rPr>
          <w:rFonts w:asciiTheme="majorHAnsi" w:hAnsiTheme="majorHAnsi" w:cstheme="majorHAnsi"/>
        </w:rPr>
      </w:pPr>
      <w:r w:rsidRPr="00A17FE4">
        <w:rPr>
          <w:rFonts w:asciiTheme="majorHAnsi" w:hAnsiTheme="majorHAnsi" w:cstheme="majorHAnsi"/>
        </w:rPr>
        <w:t>In situ SSTs from buoys (drifting and moored) are used operationally to maintain satellite-derived SST accuracy by removing biases and compiling statistics with time (McClain et al. 1985, Strong 1991, Strong et al. 2000).</w:t>
      </w:r>
    </w:p>
    <w:p w14:paraId="122A1CB8" w14:textId="595EB9C0" w:rsidR="000E122B" w:rsidRPr="00A17FE4" w:rsidRDefault="000E122B" w:rsidP="000E122B">
      <w:pPr>
        <w:pStyle w:val="NormalWeb"/>
        <w:numPr>
          <w:ilvl w:val="0"/>
          <w:numId w:val="1"/>
        </w:numPr>
        <w:spacing w:before="0" w:beforeAutospacing="0" w:after="0" w:afterAutospacing="0"/>
        <w:rPr>
          <w:rFonts w:asciiTheme="majorHAnsi" w:hAnsiTheme="majorHAnsi" w:cstheme="majorHAnsi"/>
        </w:rPr>
      </w:pPr>
      <w:r w:rsidRPr="00A17FE4">
        <w:rPr>
          <w:rFonts w:asciiTheme="majorHAnsi" w:hAnsiTheme="majorHAnsi" w:cstheme="majorHAnsi"/>
        </w:rPr>
        <w:t>Many of NOAA’s other operational SST products are produced by blending day and night observations; however, in the tropics, nighttime SST products have been demonstrated to compare more favorably with in situ buoy SSTs at 1 m depths (Montgomery and Strong 1995).</w:t>
      </w:r>
    </w:p>
    <w:p w14:paraId="2208DF02" w14:textId="77777777" w:rsidR="000E122B" w:rsidRPr="00A17FE4" w:rsidRDefault="000E122B" w:rsidP="000E122B">
      <w:pPr>
        <w:pStyle w:val="NormalWeb"/>
        <w:spacing w:before="0" w:beforeAutospacing="0" w:after="0" w:afterAutospacing="0"/>
        <w:rPr>
          <w:rFonts w:asciiTheme="majorHAnsi" w:hAnsiTheme="majorHAnsi" w:cstheme="majorHAnsi"/>
        </w:rPr>
      </w:pPr>
    </w:p>
    <w:p w14:paraId="36D717C8" w14:textId="79C68702" w:rsidR="000E122B" w:rsidRPr="00A17FE4" w:rsidRDefault="000E122B" w:rsidP="000E122B">
      <w:pPr>
        <w:rPr>
          <w:rFonts w:asciiTheme="majorHAnsi" w:hAnsiTheme="majorHAnsi" w:cstheme="majorHAnsi"/>
          <w:sz w:val="24"/>
          <w:szCs w:val="24"/>
        </w:rPr>
      </w:pPr>
      <w:r w:rsidRPr="00A17FE4">
        <w:rPr>
          <w:rFonts w:asciiTheme="majorHAnsi" w:hAnsiTheme="majorHAnsi" w:cstheme="majorHAnsi"/>
          <w:sz w:val="24"/>
          <w:szCs w:val="24"/>
        </w:rPr>
        <w:t xml:space="preserve">McClanahan et al 2007 </w:t>
      </w:r>
    </w:p>
    <w:p w14:paraId="55E24C81" w14:textId="3AE955C9" w:rsidR="000E122B" w:rsidRPr="00A17FE4" w:rsidRDefault="000E122B" w:rsidP="000E122B">
      <w:pPr>
        <w:pStyle w:val="ListParagraph"/>
        <w:numPr>
          <w:ilvl w:val="0"/>
          <w:numId w:val="2"/>
        </w:numPr>
        <w:rPr>
          <w:rFonts w:asciiTheme="majorHAnsi" w:hAnsiTheme="majorHAnsi" w:cstheme="majorHAnsi"/>
          <w:sz w:val="24"/>
          <w:szCs w:val="24"/>
        </w:rPr>
      </w:pPr>
      <w:r w:rsidRPr="00A17FE4">
        <w:rPr>
          <w:rFonts w:asciiTheme="majorHAnsi" w:hAnsiTheme="majorHAnsi" w:cstheme="majorHAnsi"/>
          <w:sz w:val="24"/>
          <w:szCs w:val="24"/>
        </w:rPr>
        <w:t>No in situ comparison, only used satellite, and blended satellite/shipboard temp products</w:t>
      </w:r>
    </w:p>
    <w:p w14:paraId="50366305" w14:textId="248CCE52" w:rsidR="000E122B" w:rsidRPr="00A17FE4" w:rsidRDefault="000E122B" w:rsidP="000E122B">
      <w:pPr>
        <w:pStyle w:val="ListParagraph"/>
        <w:numPr>
          <w:ilvl w:val="0"/>
          <w:numId w:val="2"/>
        </w:numPr>
        <w:rPr>
          <w:rFonts w:asciiTheme="majorHAnsi" w:hAnsiTheme="majorHAnsi" w:cstheme="majorHAnsi"/>
          <w:sz w:val="24"/>
          <w:szCs w:val="24"/>
        </w:rPr>
      </w:pPr>
      <w:r w:rsidRPr="00A17FE4">
        <w:rPr>
          <w:rFonts w:asciiTheme="majorHAnsi" w:hAnsiTheme="majorHAnsi" w:cstheme="majorHAnsi"/>
          <w:sz w:val="24"/>
          <w:szCs w:val="24"/>
        </w:rPr>
        <w:t>50km x 50 km NOAA and 1x1 degree JCOMM</w:t>
      </w:r>
    </w:p>
    <w:p w14:paraId="48D3F282" w14:textId="37AF3D88" w:rsidR="000E122B" w:rsidRPr="00A17FE4" w:rsidRDefault="000E122B" w:rsidP="000E122B">
      <w:pPr>
        <w:pStyle w:val="ListParagraph"/>
        <w:numPr>
          <w:ilvl w:val="0"/>
          <w:numId w:val="2"/>
        </w:numPr>
        <w:rPr>
          <w:rFonts w:asciiTheme="majorHAnsi" w:hAnsiTheme="majorHAnsi" w:cstheme="majorHAnsi"/>
          <w:sz w:val="24"/>
          <w:szCs w:val="24"/>
        </w:rPr>
      </w:pPr>
      <w:r w:rsidRPr="00A17FE4">
        <w:rPr>
          <w:rFonts w:asciiTheme="majorHAnsi" w:hAnsiTheme="majorHAnsi" w:cstheme="majorHAnsi"/>
          <w:sz w:val="24"/>
          <w:szCs w:val="24"/>
        </w:rPr>
        <w:t>Validation was primarily coral bleaching against these two products</w:t>
      </w:r>
    </w:p>
    <w:p w14:paraId="58D84FCA" w14:textId="24D998A5" w:rsidR="000E122B" w:rsidRPr="00A17FE4" w:rsidRDefault="000E122B" w:rsidP="000E122B">
      <w:pPr>
        <w:rPr>
          <w:rFonts w:asciiTheme="majorHAnsi" w:hAnsiTheme="majorHAnsi" w:cstheme="majorHAnsi"/>
          <w:sz w:val="24"/>
          <w:szCs w:val="24"/>
        </w:rPr>
      </w:pPr>
      <w:r w:rsidRPr="00A17FE4">
        <w:rPr>
          <w:rFonts w:asciiTheme="majorHAnsi" w:hAnsiTheme="majorHAnsi" w:cstheme="majorHAnsi"/>
          <w:sz w:val="24"/>
          <w:szCs w:val="24"/>
        </w:rPr>
        <w:t>Gleeson and Strong 1995</w:t>
      </w:r>
    </w:p>
    <w:p w14:paraId="4AC1B3E1" w14:textId="0D4928DD" w:rsidR="000E122B" w:rsidRPr="00A17FE4" w:rsidRDefault="000E122B" w:rsidP="000E122B">
      <w:pPr>
        <w:pStyle w:val="ListParagraph"/>
        <w:numPr>
          <w:ilvl w:val="0"/>
          <w:numId w:val="3"/>
        </w:numPr>
        <w:rPr>
          <w:rFonts w:asciiTheme="majorHAnsi" w:hAnsiTheme="majorHAnsi" w:cstheme="majorHAnsi"/>
          <w:sz w:val="24"/>
          <w:szCs w:val="24"/>
        </w:rPr>
      </w:pPr>
      <w:r w:rsidRPr="00A17FE4">
        <w:rPr>
          <w:rFonts w:asciiTheme="majorHAnsi" w:hAnsiTheme="majorHAnsi" w:cstheme="majorHAnsi"/>
          <w:sz w:val="24"/>
          <w:szCs w:val="24"/>
        </w:rPr>
        <w:t>Nighttime MCSST weekly averages were compared with moored-buoy temperatures for sea-truthing the satellite. Average errors from 11 individual buoy comparisons throughout the tropics were found to be approximately 0.5bC.</w:t>
      </w:r>
    </w:p>
    <w:p w14:paraId="4AB161A1" w14:textId="728545FC" w:rsidR="000E122B" w:rsidRPr="00A17FE4" w:rsidRDefault="000E122B" w:rsidP="000E122B">
      <w:pPr>
        <w:pStyle w:val="ListParagraph"/>
        <w:numPr>
          <w:ilvl w:val="0"/>
          <w:numId w:val="3"/>
        </w:numPr>
        <w:rPr>
          <w:rFonts w:asciiTheme="majorHAnsi" w:hAnsiTheme="majorHAnsi" w:cstheme="majorHAnsi"/>
          <w:sz w:val="24"/>
          <w:szCs w:val="24"/>
        </w:rPr>
      </w:pPr>
      <w:r w:rsidRPr="00A17FE4">
        <w:rPr>
          <w:rFonts w:asciiTheme="majorHAnsi" w:hAnsiTheme="majorHAnsi" w:cstheme="majorHAnsi"/>
          <w:sz w:val="24"/>
          <w:szCs w:val="24"/>
        </w:rPr>
        <w:t>First DHW derivation</w:t>
      </w:r>
    </w:p>
    <w:p w14:paraId="7DDABC9E" w14:textId="6CC4C721" w:rsidR="000E122B" w:rsidRPr="00A17FE4" w:rsidRDefault="000E122B" w:rsidP="000E122B">
      <w:pPr>
        <w:pStyle w:val="ListParagraph"/>
        <w:numPr>
          <w:ilvl w:val="0"/>
          <w:numId w:val="3"/>
        </w:numPr>
        <w:rPr>
          <w:rFonts w:asciiTheme="majorHAnsi" w:hAnsiTheme="majorHAnsi" w:cstheme="majorHAnsi"/>
          <w:sz w:val="24"/>
          <w:szCs w:val="24"/>
        </w:rPr>
      </w:pPr>
      <w:r w:rsidRPr="00A17FE4">
        <w:rPr>
          <w:rFonts w:asciiTheme="majorHAnsi" w:hAnsiTheme="majorHAnsi" w:cstheme="majorHAnsi"/>
          <w:sz w:val="24"/>
          <w:szCs w:val="24"/>
        </w:rPr>
        <w:t>No reliable in-situ SST time series exist for many coral reef locations. Therefore, the primary data source for this study was National Oceanic and Atmospheric Administration (NOAA) Multi-Channel Sea Surface Temperature (MCSST) data collected from 1982 through 1992.</w:t>
      </w:r>
    </w:p>
    <w:p w14:paraId="54183878" w14:textId="7B170AF9" w:rsidR="000E122B" w:rsidRPr="00A17FE4" w:rsidRDefault="000E122B" w:rsidP="000E122B">
      <w:pPr>
        <w:pStyle w:val="ListParagraph"/>
        <w:numPr>
          <w:ilvl w:val="0"/>
          <w:numId w:val="3"/>
        </w:numPr>
        <w:rPr>
          <w:rFonts w:asciiTheme="majorHAnsi" w:hAnsiTheme="majorHAnsi" w:cstheme="majorHAnsi"/>
          <w:sz w:val="24"/>
          <w:szCs w:val="24"/>
        </w:rPr>
      </w:pPr>
      <w:r w:rsidRPr="00A17FE4">
        <w:rPr>
          <w:rFonts w:asciiTheme="majorHAnsi" w:hAnsiTheme="majorHAnsi" w:cstheme="majorHAnsi"/>
          <w:sz w:val="24"/>
          <w:szCs w:val="24"/>
        </w:rPr>
        <w:t>Satellite-derived time series were produced at 11 NOAA buoy sites and then compared with the buoy records.</w:t>
      </w:r>
    </w:p>
    <w:p w14:paraId="3E0CFBA7" w14:textId="7015D50C" w:rsidR="000E122B" w:rsidRPr="00A17FE4" w:rsidRDefault="000E122B" w:rsidP="000E122B">
      <w:pPr>
        <w:pStyle w:val="ListParagraph"/>
        <w:numPr>
          <w:ilvl w:val="0"/>
          <w:numId w:val="3"/>
        </w:numPr>
        <w:rPr>
          <w:rFonts w:asciiTheme="majorHAnsi" w:hAnsiTheme="majorHAnsi" w:cstheme="majorHAnsi"/>
          <w:sz w:val="24"/>
          <w:szCs w:val="24"/>
        </w:rPr>
      </w:pPr>
      <w:r w:rsidRPr="00A17FE4">
        <w:rPr>
          <w:rFonts w:asciiTheme="majorHAnsi" w:hAnsiTheme="majorHAnsi" w:cstheme="majorHAnsi"/>
          <w:noProof/>
          <w:sz w:val="24"/>
          <w:szCs w:val="24"/>
        </w:rPr>
        <w:drawing>
          <wp:inline distT="0" distB="0" distL="0" distR="0" wp14:anchorId="1EEFC7FE" wp14:editId="2E1B804D">
            <wp:extent cx="2229322" cy="2609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36313" cy="2618035"/>
                    </a:xfrm>
                    <a:prstGeom prst="rect">
                      <a:avLst/>
                    </a:prstGeom>
                  </pic:spPr>
                </pic:pic>
              </a:graphicData>
            </a:graphic>
          </wp:inline>
        </w:drawing>
      </w:r>
    </w:p>
    <w:p w14:paraId="109B2DB7" w14:textId="4A02301C" w:rsidR="000E122B" w:rsidRPr="00A17FE4" w:rsidRDefault="00AA4E0C" w:rsidP="000E122B">
      <w:pPr>
        <w:pStyle w:val="ListParagraph"/>
        <w:numPr>
          <w:ilvl w:val="0"/>
          <w:numId w:val="3"/>
        </w:numPr>
        <w:rPr>
          <w:rFonts w:asciiTheme="majorHAnsi" w:hAnsiTheme="majorHAnsi" w:cstheme="majorHAnsi"/>
          <w:sz w:val="24"/>
          <w:szCs w:val="24"/>
        </w:rPr>
      </w:pPr>
      <w:r w:rsidRPr="00A17FE4">
        <w:rPr>
          <w:rFonts w:asciiTheme="majorHAnsi" w:hAnsiTheme="majorHAnsi" w:cstheme="majorHAnsi"/>
          <w:sz w:val="24"/>
          <w:szCs w:val="24"/>
        </w:rPr>
        <w:t>Lacks information</w:t>
      </w:r>
      <w:r w:rsidR="000E122B" w:rsidRPr="00A17FE4">
        <w:rPr>
          <w:rFonts w:asciiTheme="majorHAnsi" w:hAnsiTheme="majorHAnsi" w:cstheme="majorHAnsi"/>
          <w:sz w:val="24"/>
          <w:szCs w:val="24"/>
        </w:rPr>
        <w:t>, does not explicitly say what statistical comparisons were conducted</w:t>
      </w:r>
    </w:p>
    <w:p w14:paraId="09210C98" w14:textId="4DC2C0C8" w:rsidR="000E122B" w:rsidRPr="00A17FE4" w:rsidRDefault="000E122B" w:rsidP="000E122B">
      <w:pPr>
        <w:rPr>
          <w:rFonts w:asciiTheme="majorHAnsi" w:hAnsiTheme="majorHAnsi" w:cstheme="majorHAnsi"/>
          <w:sz w:val="24"/>
          <w:szCs w:val="24"/>
        </w:rPr>
      </w:pPr>
    </w:p>
    <w:p w14:paraId="436A9F02" w14:textId="35D4ADE0" w:rsidR="000E122B" w:rsidRPr="00A17FE4" w:rsidRDefault="000E122B" w:rsidP="000E122B">
      <w:pPr>
        <w:rPr>
          <w:rFonts w:asciiTheme="majorHAnsi" w:hAnsiTheme="majorHAnsi" w:cstheme="majorHAnsi"/>
          <w:sz w:val="24"/>
          <w:szCs w:val="24"/>
        </w:rPr>
      </w:pPr>
      <w:r w:rsidRPr="00A17FE4">
        <w:rPr>
          <w:rFonts w:asciiTheme="majorHAnsi" w:hAnsiTheme="majorHAnsi" w:cstheme="majorHAnsi"/>
          <w:sz w:val="24"/>
          <w:szCs w:val="24"/>
        </w:rPr>
        <w:lastRenderedPageBreak/>
        <w:t>Wellington et al 2001 - Sea surface temperature variation in the Galápagos Archipelago: a comparison between AVHRR nighttime satellite data and in situ instrumentation (1982–1998)</w:t>
      </w:r>
    </w:p>
    <w:p w14:paraId="7A5F355B" w14:textId="6683D4BF" w:rsidR="00BE1123" w:rsidRPr="00A17FE4" w:rsidRDefault="00BE1123" w:rsidP="000E122B">
      <w:pPr>
        <w:pStyle w:val="ListParagraph"/>
        <w:numPr>
          <w:ilvl w:val="0"/>
          <w:numId w:val="4"/>
        </w:numPr>
        <w:rPr>
          <w:rFonts w:asciiTheme="majorHAnsi" w:hAnsiTheme="majorHAnsi" w:cstheme="majorHAnsi"/>
          <w:sz w:val="24"/>
          <w:szCs w:val="24"/>
        </w:rPr>
      </w:pPr>
      <w:proofErr w:type="gramStart"/>
      <w:r w:rsidRPr="00A17FE4">
        <w:rPr>
          <w:rFonts w:asciiTheme="majorHAnsi" w:hAnsiTheme="majorHAnsi" w:cstheme="majorHAnsi"/>
          <w:sz w:val="24"/>
          <w:szCs w:val="24"/>
        </w:rPr>
        <w:t>ACTUALLY</w:t>
      </w:r>
      <w:proofErr w:type="gramEnd"/>
      <w:r w:rsidRPr="00A17FE4">
        <w:rPr>
          <w:rFonts w:asciiTheme="majorHAnsi" w:hAnsiTheme="majorHAnsi" w:cstheme="majorHAnsi"/>
          <w:sz w:val="24"/>
          <w:szCs w:val="24"/>
        </w:rPr>
        <w:t xml:space="preserve"> DOES IN SITU/SATELLITE COMPARISON</w:t>
      </w:r>
    </w:p>
    <w:p w14:paraId="3B1F3AC6" w14:textId="12B66577" w:rsidR="000E122B" w:rsidRPr="00A17FE4" w:rsidRDefault="000E122B" w:rsidP="000E122B">
      <w:pPr>
        <w:pStyle w:val="ListParagraph"/>
        <w:numPr>
          <w:ilvl w:val="0"/>
          <w:numId w:val="4"/>
        </w:numPr>
        <w:rPr>
          <w:rFonts w:asciiTheme="majorHAnsi" w:hAnsiTheme="majorHAnsi" w:cstheme="majorHAnsi"/>
          <w:sz w:val="24"/>
          <w:szCs w:val="24"/>
        </w:rPr>
      </w:pPr>
      <w:r w:rsidRPr="00A17FE4">
        <w:rPr>
          <w:rFonts w:asciiTheme="majorHAnsi" w:hAnsiTheme="majorHAnsi" w:cstheme="majorHAnsi"/>
          <w:color w:val="000000"/>
          <w:sz w:val="24"/>
          <w:szCs w:val="24"/>
          <w:shd w:val="clear" w:color="auto" w:fill="FFFFFF"/>
        </w:rPr>
        <w:t>Comparisons were made at monthly (1982–1998) and weekly (1997–1998) resolution. </w:t>
      </w:r>
    </w:p>
    <w:p w14:paraId="36463F53" w14:textId="4C98D031" w:rsidR="000E122B" w:rsidRPr="00A17FE4" w:rsidRDefault="000E122B" w:rsidP="000E122B">
      <w:pPr>
        <w:pStyle w:val="ListParagraph"/>
        <w:numPr>
          <w:ilvl w:val="0"/>
          <w:numId w:val="4"/>
        </w:numPr>
        <w:rPr>
          <w:rFonts w:asciiTheme="majorHAnsi" w:hAnsiTheme="majorHAnsi" w:cstheme="majorHAnsi"/>
          <w:sz w:val="24"/>
          <w:szCs w:val="24"/>
        </w:rPr>
      </w:pPr>
      <w:r w:rsidRPr="00A17FE4">
        <w:rPr>
          <w:rFonts w:asciiTheme="majorHAnsi" w:hAnsiTheme="majorHAnsi" w:cstheme="majorHAnsi"/>
          <w:color w:val="000000"/>
          <w:sz w:val="24"/>
          <w:szCs w:val="24"/>
          <w:shd w:val="clear" w:color="auto" w:fill="FFFFFF"/>
        </w:rPr>
        <w:t>Results of within-site comparisons indicated that the differences in monthly SSTs for the two methods, at four primary sites, ranged from a mean difference of −0.62°C to a high of +1.39°C. Weekly comparisons made during the very strong 1997–1998 ENSO event revealed smaller differences between methodologies (−0.33 to + 0.99) due to the widespread warming resulting from ENSO conditions.</w:t>
      </w:r>
    </w:p>
    <w:p w14:paraId="1D77BCEC" w14:textId="770463AD" w:rsidR="000E122B" w:rsidRPr="00A17FE4" w:rsidRDefault="000E122B" w:rsidP="00BE1123">
      <w:pPr>
        <w:pStyle w:val="ListParagraph"/>
        <w:numPr>
          <w:ilvl w:val="0"/>
          <w:numId w:val="4"/>
        </w:numPr>
        <w:rPr>
          <w:rFonts w:asciiTheme="majorHAnsi" w:hAnsiTheme="majorHAnsi" w:cstheme="majorHAnsi"/>
          <w:sz w:val="24"/>
          <w:szCs w:val="24"/>
        </w:rPr>
      </w:pPr>
      <w:r w:rsidRPr="00A17FE4">
        <w:rPr>
          <w:rFonts w:asciiTheme="majorHAnsi" w:hAnsiTheme="majorHAnsi" w:cstheme="majorHAnsi"/>
          <w:color w:val="000000"/>
          <w:sz w:val="24"/>
          <w:szCs w:val="24"/>
          <w:shd w:val="clear" w:color="auto" w:fill="FFFFFF"/>
        </w:rPr>
        <w:t xml:space="preserve">While a statistical evaluation of the data revealed few overall differences between sites and methods, two sites, Champion and </w:t>
      </w:r>
      <w:proofErr w:type="spellStart"/>
      <w:r w:rsidRPr="00A17FE4">
        <w:rPr>
          <w:rFonts w:asciiTheme="majorHAnsi" w:hAnsiTheme="majorHAnsi" w:cstheme="majorHAnsi"/>
          <w:color w:val="000000"/>
          <w:sz w:val="24"/>
          <w:szCs w:val="24"/>
          <w:shd w:val="clear" w:color="auto" w:fill="FFFFFF"/>
        </w:rPr>
        <w:t>Urvina</w:t>
      </w:r>
      <w:proofErr w:type="spellEnd"/>
      <w:r w:rsidRPr="00A17FE4">
        <w:rPr>
          <w:rFonts w:asciiTheme="majorHAnsi" w:hAnsiTheme="majorHAnsi" w:cstheme="majorHAnsi"/>
          <w:color w:val="000000"/>
          <w:sz w:val="24"/>
          <w:szCs w:val="24"/>
          <w:shd w:val="clear" w:color="auto" w:fill="FFFFFF"/>
        </w:rPr>
        <w:t xml:space="preserve"> Bay, showed consistent differences between the two methodologies.</w:t>
      </w:r>
    </w:p>
    <w:p w14:paraId="398D0A14" w14:textId="7E70D3B6" w:rsidR="000E122B" w:rsidRPr="00A17FE4" w:rsidRDefault="00BE1123" w:rsidP="000E122B">
      <w:pPr>
        <w:pStyle w:val="ListParagraph"/>
        <w:numPr>
          <w:ilvl w:val="0"/>
          <w:numId w:val="4"/>
        </w:numPr>
        <w:rPr>
          <w:rFonts w:asciiTheme="majorHAnsi" w:hAnsiTheme="majorHAnsi" w:cstheme="majorHAnsi"/>
          <w:sz w:val="24"/>
          <w:szCs w:val="24"/>
        </w:rPr>
      </w:pPr>
      <w:r w:rsidRPr="00A17FE4">
        <w:rPr>
          <w:rFonts w:asciiTheme="majorHAnsi" w:hAnsiTheme="majorHAnsi" w:cstheme="majorHAnsi"/>
          <w:sz w:val="24"/>
          <w:szCs w:val="24"/>
        </w:rPr>
        <w:t xml:space="preserve">We evaluated the differences between sites and methods (instrumental and satellite) for the two SST time series (1993–1998 monthly resolution and 1997–1998 weekly resolution) and seasonal differences between and within sites using the general linear model package in SYSTAT® 9.0. When main effects or their interactions were found to be </w:t>
      </w:r>
      <w:proofErr w:type="gramStart"/>
      <w:r w:rsidRPr="00A17FE4">
        <w:rPr>
          <w:rFonts w:asciiTheme="majorHAnsi" w:hAnsiTheme="majorHAnsi" w:cstheme="majorHAnsi"/>
          <w:sz w:val="24"/>
          <w:szCs w:val="24"/>
        </w:rPr>
        <w:t>significant</w:t>
      </w:r>
      <w:proofErr w:type="gramEnd"/>
      <w:r w:rsidRPr="00A17FE4">
        <w:rPr>
          <w:rFonts w:asciiTheme="majorHAnsi" w:hAnsiTheme="majorHAnsi" w:cstheme="majorHAnsi"/>
          <w:sz w:val="24"/>
          <w:szCs w:val="24"/>
        </w:rPr>
        <w:t xml:space="preserve"> we employed the Tukey (honesty significance difference test — HSD) Multiple Comparisons procedure to evaluate pair-wise differences between individual sites and/or methods. This test is considered robust for small numbers of comparisons (</w:t>
      </w:r>
      <w:proofErr w:type="spellStart"/>
      <w:r w:rsidRPr="00A17FE4">
        <w:rPr>
          <w:rFonts w:asciiTheme="majorHAnsi" w:hAnsiTheme="majorHAnsi" w:cstheme="majorHAnsi"/>
          <w:sz w:val="24"/>
          <w:szCs w:val="24"/>
        </w:rPr>
        <w:t>Zar</w:t>
      </w:r>
      <w:proofErr w:type="spellEnd"/>
      <w:r w:rsidRPr="00A17FE4">
        <w:rPr>
          <w:rFonts w:asciiTheme="majorHAnsi" w:hAnsiTheme="majorHAnsi" w:cstheme="majorHAnsi"/>
          <w:sz w:val="24"/>
          <w:szCs w:val="24"/>
        </w:rPr>
        <w:t>, 1984).</w:t>
      </w:r>
    </w:p>
    <w:p w14:paraId="4976F4AA" w14:textId="3379A0FA" w:rsidR="00BE1123" w:rsidRPr="00A17FE4" w:rsidRDefault="00BE1123" w:rsidP="000E122B">
      <w:pPr>
        <w:pStyle w:val="ListParagraph"/>
        <w:numPr>
          <w:ilvl w:val="0"/>
          <w:numId w:val="4"/>
        </w:numPr>
        <w:rPr>
          <w:rFonts w:asciiTheme="majorHAnsi" w:hAnsiTheme="majorHAnsi" w:cstheme="majorHAnsi"/>
          <w:sz w:val="24"/>
          <w:szCs w:val="24"/>
        </w:rPr>
      </w:pPr>
      <w:r w:rsidRPr="00A17FE4">
        <w:rPr>
          <w:rFonts w:asciiTheme="majorHAnsi" w:hAnsiTheme="majorHAnsi" w:cstheme="majorHAnsi"/>
          <w:noProof/>
          <w:sz w:val="24"/>
          <w:szCs w:val="24"/>
        </w:rPr>
        <w:drawing>
          <wp:inline distT="0" distB="0" distL="0" distR="0" wp14:anchorId="1155CED9" wp14:editId="15C7F7C9">
            <wp:extent cx="3760470" cy="138165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71059" cy="1385541"/>
                    </a:xfrm>
                    <a:prstGeom prst="rect">
                      <a:avLst/>
                    </a:prstGeom>
                  </pic:spPr>
                </pic:pic>
              </a:graphicData>
            </a:graphic>
          </wp:inline>
        </w:drawing>
      </w:r>
    </w:p>
    <w:p w14:paraId="5C21712F" w14:textId="443BE3EA" w:rsidR="00BE1123" w:rsidRPr="00A17FE4" w:rsidRDefault="00BE1123" w:rsidP="000E122B">
      <w:pPr>
        <w:pStyle w:val="ListParagraph"/>
        <w:numPr>
          <w:ilvl w:val="0"/>
          <w:numId w:val="4"/>
        </w:numPr>
        <w:rPr>
          <w:rFonts w:asciiTheme="majorHAnsi" w:hAnsiTheme="majorHAnsi" w:cstheme="majorHAnsi"/>
          <w:sz w:val="24"/>
          <w:szCs w:val="24"/>
        </w:rPr>
      </w:pPr>
      <w:r w:rsidRPr="00A17FE4">
        <w:rPr>
          <w:rFonts w:asciiTheme="majorHAnsi" w:hAnsiTheme="majorHAnsi" w:cstheme="majorHAnsi"/>
          <w:noProof/>
          <w:sz w:val="24"/>
          <w:szCs w:val="24"/>
        </w:rPr>
        <w:lastRenderedPageBreak/>
        <w:drawing>
          <wp:inline distT="0" distB="0" distL="0" distR="0" wp14:anchorId="580A3BE9" wp14:editId="7CC24772">
            <wp:extent cx="3711486" cy="599313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14929" cy="5998689"/>
                    </a:xfrm>
                    <a:prstGeom prst="rect">
                      <a:avLst/>
                    </a:prstGeom>
                  </pic:spPr>
                </pic:pic>
              </a:graphicData>
            </a:graphic>
          </wp:inline>
        </w:drawing>
      </w:r>
    </w:p>
    <w:p w14:paraId="48A35974" w14:textId="6A858DDC" w:rsidR="00BE1123" w:rsidRPr="00A17FE4" w:rsidRDefault="00BE1123" w:rsidP="000E122B">
      <w:pPr>
        <w:pStyle w:val="ListParagraph"/>
        <w:numPr>
          <w:ilvl w:val="0"/>
          <w:numId w:val="4"/>
        </w:numPr>
        <w:rPr>
          <w:rFonts w:asciiTheme="majorHAnsi" w:hAnsiTheme="majorHAnsi" w:cstheme="majorHAnsi"/>
          <w:sz w:val="24"/>
          <w:szCs w:val="24"/>
        </w:rPr>
      </w:pPr>
      <w:r w:rsidRPr="00A17FE4">
        <w:rPr>
          <w:rFonts w:asciiTheme="majorHAnsi" w:hAnsiTheme="majorHAnsi" w:cstheme="majorHAnsi"/>
          <w:noProof/>
          <w:sz w:val="24"/>
          <w:szCs w:val="24"/>
        </w:rPr>
        <w:lastRenderedPageBreak/>
        <w:drawing>
          <wp:inline distT="0" distB="0" distL="0" distR="0" wp14:anchorId="78E81C45" wp14:editId="3D07CE0E">
            <wp:extent cx="3329024" cy="389382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7098" cy="3903264"/>
                    </a:xfrm>
                    <a:prstGeom prst="rect">
                      <a:avLst/>
                    </a:prstGeom>
                  </pic:spPr>
                </pic:pic>
              </a:graphicData>
            </a:graphic>
          </wp:inline>
        </w:drawing>
      </w:r>
    </w:p>
    <w:p w14:paraId="20A00F09" w14:textId="5A9F27E5" w:rsidR="00BE1123" w:rsidRPr="00A17FE4" w:rsidRDefault="00BE1123" w:rsidP="00BE1123">
      <w:pPr>
        <w:rPr>
          <w:rFonts w:asciiTheme="majorHAnsi" w:hAnsiTheme="majorHAnsi" w:cstheme="majorHAnsi"/>
          <w:sz w:val="24"/>
          <w:szCs w:val="24"/>
        </w:rPr>
      </w:pPr>
    </w:p>
    <w:p w14:paraId="26CA5F53" w14:textId="00E64029" w:rsidR="00BE1123" w:rsidRPr="00A17FE4" w:rsidRDefault="00BE1123" w:rsidP="00BE1123">
      <w:pPr>
        <w:rPr>
          <w:rFonts w:asciiTheme="majorHAnsi" w:hAnsiTheme="majorHAnsi" w:cstheme="majorHAnsi"/>
          <w:sz w:val="24"/>
          <w:szCs w:val="24"/>
        </w:rPr>
      </w:pPr>
      <w:r w:rsidRPr="00A17FE4">
        <w:rPr>
          <w:rFonts w:asciiTheme="majorHAnsi" w:hAnsiTheme="majorHAnsi" w:cstheme="majorHAnsi"/>
          <w:sz w:val="24"/>
          <w:szCs w:val="24"/>
        </w:rPr>
        <w:t>Strong et al 2002</w:t>
      </w:r>
    </w:p>
    <w:p w14:paraId="63B83CD5" w14:textId="3205C992" w:rsidR="00BE1123" w:rsidRPr="00A17FE4" w:rsidRDefault="002859B9" w:rsidP="00BE1123">
      <w:pPr>
        <w:pStyle w:val="ListParagraph"/>
        <w:numPr>
          <w:ilvl w:val="0"/>
          <w:numId w:val="5"/>
        </w:numPr>
        <w:rPr>
          <w:rFonts w:asciiTheme="majorHAnsi" w:hAnsiTheme="majorHAnsi" w:cstheme="majorHAnsi"/>
          <w:sz w:val="24"/>
          <w:szCs w:val="24"/>
        </w:rPr>
      </w:pPr>
      <w:r w:rsidRPr="00A17FE4">
        <w:rPr>
          <w:rFonts w:asciiTheme="majorHAnsi" w:hAnsiTheme="majorHAnsi" w:cstheme="majorHAnsi"/>
          <w:sz w:val="24"/>
          <w:szCs w:val="24"/>
        </w:rPr>
        <w:t>The comparison between the satellite SSTs and several in situ temperature observations in the region shows that the NOAA satellite HotSpot technique was remarkably informative in showing the onset, development, and dissipation of the warming event</w:t>
      </w:r>
    </w:p>
    <w:p w14:paraId="1C381C0B" w14:textId="6F78BF7B" w:rsidR="00BE1123" w:rsidRPr="00A17FE4" w:rsidRDefault="00BE1123" w:rsidP="00BE1123">
      <w:pPr>
        <w:pStyle w:val="ListParagraph"/>
        <w:numPr>
          <w:ilvl w:val="0"/>
          <w:numId w:val="5"/>
        </w:numPr>
        <w:rPr>
          <w:rFonts w:asciiTheme="majorHAnsi" w:hAnsiTheme="majorHAnsi" w:cstheme="majorHAnsi"/>
          <w:sz w:val="24"/>
          <w:szCs w:val="24"/>
        </w:rPr>
      </w:pPr>
      <w:r w:rsidRPr="00A17FE4">
        <w:rPr>
          <w:rFonts w:asciiTheme="majorHAnsi" w:hAnsiTheme="majorHAnsi" w:cstheme="majorHAnsi"/>
          <w:noProof/>
          <w:sz w:val="24"/>
          <w:szCs w:val="24"/>
        </w:rPr>
        <w:lastRenderedPageBreak/>
        <w:drawing>
          <wp:inline distT="0" distB="0" distL="0" distR="0" wp14:anchorId="36B134CD" wp14:editId="20866432">
            <wp:extent cx="2735580" cy="303544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0028" cy="3040377"/>
                    </a:xfrm>
                    <a:prstGeom prst="rect">
                      <a:avLst/>
                    </a:prstGeom>
                  </pic:spPr>
                </pic:pic>
              </a:graphicData>
            </a:graphic>
          </wp:inline>
        </w:drawing>
      </w:r>
    </w:p>
    <w:p w14:paraId="0656CE12" w14:textId="4A0D00F0" w:rsidR="002859B9" w:rsidRPr="00A17FE4" w:rsidRDefault="002859B9" w:rsidP="002859B9">
      <w:pPr>
        <w:rPr>
          <w:rFonts w:asciiTheme="majorHAnsi" w:hAnsiTheme="majorHAnsi" w:cstheme="majorHAnsi"/>
          <w:sz w:val="24"/>
          <w:szCs w:val="24"/>
        </w:rPr>
      </w:pPr>
      <w:r w:rsidRPr="00A17FE4">
        <w:rPr>
          <w:rFonts w:asciiTheme="majorHAnsi" w:hAnsiTheme="majorHAnsi" w:cstheme="majorHAnsi"/>
          <w:sz w:val="24"/>
          <w:szCs w:val="24"/>
        </w:rPr>
        <w:t>Aronson et al 2002</w:t>
      </w:r>
    </w:p>
    <w:p w14:paraId="6FE9D9F1" w14:textId="60DCA428" w:rsidR="002859B9" w:rsidRPr="00A17FE4" w:rsidRDefault="002859B9" w:rsidP="002859B9">
      <w:pPr>
        <w:pStyle w:val="ListParagraph"/>
        <w:numPr>
          <w:ilvl w:val="0"/>
          <w:numId w:val="6"/>
        </w:numPr>
        <w:rPr>
          <w:rFonts w:asciiTheme="majorHAnsi" w:hAnsiTheme="majorHAnsi" w:cstheme="majorHAnsi"/>
          <w:sz w:val="24"/>
          <w:szCs w:val="24"/>
        </w:rPr>
      </w:pPr>
      <w:r w:rsidRPr="00A17FE4">
        <w:rPr>
          <w:rFonts w:asciiTheme="majorHAnsi" w:hAnsiTheme="majorHAnsi" w:cstheme="majorHAnsi"/>
          <w:sz w:val="24"/>
          <w:szCs w:val="24"/>
        </w:rPr>
        <w:t>Mostly comparing to biological change, but did compare satellite with in situ</w:t>
      </w:r>
    </w:p>
    <w:p w14:paraId="0B927FC8" w14:textId="16B68A75" w:rsidR="002859B9" w:rsidRPr="00A17FE4" w:rsidRDefault="002859B9" w:rsidP="002859B9">
      <w:pPr>
        <w:pStyle w:val="ListParagraph"/>
        <w:numPr>
          <w:ilvl w:val="0"/>
          <w:numId w:val="6"/>
        </w:numPr>
        <w:rPr>
          <w:rFonts w:asciiTheme="majorHAnsi" w:hAnsiTheme="majorHAnsi" w:cstheme="majorHAnsi"/>
          <w:sz w:val="24"/>
          <w:szCs w:val="24"/>
        </w:rPr>
      </w:pPr>
      <w:r w:rsidRPr="00A17FE4">
        <w:rPr>
          <w:rFonts w:asciiTheme="majorHAnsi" w:hAnsiTheme="majorHAnsi" w:cstheme="majorHAnsi"/>
          <w:noProof/>
          <w:sz w:val="24"/>
          <w:szCs w:val="24"/>
        </w:rPr>
        <w:drawing>
          <wp:inline distT="0" distB="0" distL="0" distR="0" wp14:anchorId="02EAF765" wp14:editId="09BF9B54">
            <wp:extent cx="3132421" cy="4556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36129" cy="4562154"/>
                    </a:xfrm>
                    <a:prstGeom prst="rect">
                      <a:avLst/>
                    </a:prstGeom>
                  </pic:spPr>
                </pic:pic>
              </a:graphicData>
            </a:graphic>
          </wp:inline>
        </w:drawing>
      </w:r>
    </w:p>
    <w:p w14:paraId="6EC05099" w14:textId="50ADC80F" w:rsidR="00BD2F3F" w:rsidRDefault="002859B9" w:rsidP="00BD2F3F">
      <w:pPr>
        <w:pStyle w:val="ListParagraph"/>
        <w:numPr>
          <w:ilvl w:val="0"/>
          <w:numId w:val="6"/>
        </w:numPr>
        <w:rPr>
          <w:rFonts w:asciiTheme="majorHAnsi" w:hAnsiTheme="majorHAnsi" w:cstheme="majorHAnsi"/>
          <w:sz w:val="24"/>
          <w:szCs w:val="24"/>
        </w:rPr>
      </w:pPr>
      <w:r w:rsidRPr="00A17FE4">
        <w:rPr>
          <w:rFonts w:asciiTheme="majorHAnsi" w:hAnsiTheme="majorHAnsi" w:cstheme="majorHAnsi"/>
          <w:noProof/>
          <w:sz w:val="24"/>
          <w:szCs w:val="24"/>
        </w:rPr>
        <w:lastRenderedPageBreak/>
        <w:drawing>
          <wp:inline distT="0" distB="0" distL="0" distR="0" wp14:anchorId="4F10AF48" wp14:editId="027CB102">
            <wp:extent cx="3429000" cy="127488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5867" cy="1281156"/>
                    </a:xfrm>
                    <a:prstGeom prst="rect">
                      <a:avLst/>
                    </a:prstGeom>
                  </pic:spPr>
                </pic:pic>
              </a:graphicData>
            </a:graphic>
          </wp:inline>
        </w:drawing>
      </w:r>
    </w:p>
    <w:p w14:paraId="35E0C962" w14:textId="77777777" w:rsidR="00BD2F3F" w:rsidRPr="00BD2F3F" w:rsidRDefault="00BD2F3F" w:rsidP="00BD2F3F">
      <w:pPr>
        <w:rPr>
          <w:rFonts w:asciiTheme="majorHAnsi" w:hAnsiTheme="majorHAnsi" w:cstheme="majorHAnsi"/>
          <w:sz w:val="24"/>
          <w:szCs w:val="24"/>
        </w:rPr>
      </w:pPr>
    </w:p>
    <w:p w14:paraId="6ECBF0C7" w14:textId="3207C293" w:rsidR="002859B9" w:rsidRPr="00BD2F3F" w:rsidRDefault="002859B9" w:rsidP="00BD2F3F">
      <w:pPr>
        <w:rPr>
          <w:rFonts w:asciiTheme="majorHAnsi" w:hAnsiTheme="majorHAnsi" w:cstheme="majorHAnsi"/>
          <w:color w:val="000000"/>
          <w:sz w:val="24"/>
          <w:szCs w:val="24"/>
          <w:shd w:val="clear" w:color="auto" w:fill="FFFFFF"/>
        </w:rPr>
      </w:pPr>
      <w:r w:rsidRPr="00BD2F3F">
        <w:rPr>
          <w:rFonts w:asciiTheme="majorHAnsi" w:hAnsiTheme="majorHAnsi" w:cstheme="majorHAnsi"/>
          <w:color w:val="000000"/>
          <w:sz w:val="24"/>
          <w:szCs w:val="24"/>
          <w:shd w:val="clear" w:color="auto" w:fill="FFFFFF"/>
        </w:rPr>
        <w:t>Stobart et al 2016- Comparison of in situ and satellite sea surface-temperature data from South Australia and Tasmania: how reliable are satellite data as a proxy for coastal temperatures in temperate southern Australia?</w:t>
      </w:r>
    </w:p>
    <w:p w14:paraId="621A2307" w14:textId="2D6A30C7" w:rsidR="002859B9" w:rsidRPr="00BD2F3F" w:rsidRDefault="002859B9" w:rsidP="00BD2F3F">
      <w:pPr>
        <w:pStyle w:val="ListParagraph"/>
        <w:numPr>
          <w:ilvl w:val="0"/>
          <w:numId w:val="8"/>
        </w:numPr>
        <w:rPr>
          <w:rFonts w:asciiTheme="majorHAnsi" w:hAnsiTheme="majorHAnsi" w:cstheme="majorHAnsi"/>
          <w:color w:val="000000"/>
          <w:sz w:val="24"/>
          <w:szCs w:val="24"/>
          <w:shd w:val="clear" w:color="auto" w:fill="FFFFFF"/>
        </w:rPr>
      </w:pPr>
      <w:r w:rsidRPr="00BD2F3F">
        <w:rPr>
          <w:rFonts w:asciiTheme="majorHAnsi" w:hAnsiTheme="majorHAnsi" w:cstheme="majorHAnsi"/>
          <w:color w:val="000000"/>
          <w:sz w:val="24"/>
          <w:szCs w:val="24"/>
          <w:shd w:val="clear" w:color="auto" w:fill="FFFFFF"/>
        </w:rPr>
        <w:t>Mean annual daily temperature differences between SST and IST (DTD) were generally small, varying spatially and seasonally (range 0–1°C).</w:t>
      </w:r>
    </w:p>
    <w:p w14:paraId="5DDDFE3C" w14:textId="4B7EFC79" w:rsidR="002859B9" w:rsidRPr="00BD2F3F" w:rsidRDefault="002859B9" w:rsidP="00BD2F3F">
      <w:pPr>
        <w:pStyle w:val="ListParagraph"/>
        <w:numPr>
          <w:ilvl w:val="0"/>
          <w:numId w:val="8"/>
        </w:numPr>
        <w:rPr>
          <w:rFonts w:asciiTheme="majorHAnsi" w:hAnsiTheme="majorHAnsi" w:cstheme="majorHAnsi"/>
          <w:color w:val="000000"/>
          <w:sz w:val="24"/>
          <w:szCs w:val="24"/>
          <w:shd w:val="clear" w:color="auto" w:fill="FFFFFF"/>
        </w:rPr>
      </w:pPr>
      <w:r w:rsidRPr="00BD2F3F">
        <w:rPr>
          <w:rFonts w:asciiTheme="majorHAnsi" w:hAnsiTheme="majorHAnsi" w:cstheme="majorHAnsi"/>
          <w:color w:val="000000"/>
          <w:sz w:val="24"/>
          <w:szCs w:val="24"/>
          <w:shd w:val="clear" w:color="auto" w:fill="FFFFFF"/>
        </w:rPr>
        <w:t>Generally, small annual mean DTDs justify using SST for broad-scale ecological and climate-change studies, although considerable DTDs at some sites suggest that using SST at smaller spatial and temporal scales is unlikely to be appropriate. </w:t>
      </w:r>
    </w:p>
    <w:p w14:paraId="61A88F96" w14:textId="5B45A6B2" w:rsidR="002859B9" w:rsidRPr="00BD2F3F" w:rsidRDefault="002859B9" w:rsidP="00BD2F3F">
      <w:pPr>
        <w:pStyle w:val="ListParagraph"/>
        <w:numPr>
          <w:ilvl w:val="0"/>
          <w:numId w:val="8"/>
        </w:numPr>
        <w:rPr>
          <w:rFonts w:asciiTheme="majorHAnsi" w:hAnsiTheme="majorHAnsi" w:cstheme="majorHAnsi"/>
          <w:color w:val="000000"/>
          <w:sz w:val="24"/>
          <w:szCs w:val="24"/>
          <w:shd w:val="clear" w:color="auto" w:fill="FFFFFF"/>
        </w:rPr>
      </w:pPr>
      <w:r w:rsidRPr="00BD2F3F">
        <w:rPr>
          <w:rFonts w:asciiTheme="majorHAnsi" w:hAnsiTheme="majorHAnsi" w:cstheme="majorHAnsi"/>
          <w:color w:val="000000"/>
          <w:sz w:val="24"/>
          <w:szCs w:val="24"/>
          <w:shd w:val="clear" w:color="auto" w:fill="FFFFFF"/>
        </w:rPr>
        <w:t>In addition, SST data lack information on daily temperature fluctuation that may be biologically relevant. </w:t>
      </w:r>
    </w:p>
    <w:p w14:paraId="1A18D4CE" w14:textId="7F461805" w:rsidR="002859B9" w:rsidRPr="00A17FE4" w:rsidRDefault="002859B9" w:rsidP="002859B9">
      <w:pPr>
        <w:rPr>
          <w:rFonts w:asciiTheme="majorHAnsi" w:hAnsiTheme="majorHAnsi" w:cstheme="majorHAnsi"/>
          <w:sz w:val="24"/>
          <w:szCs w:val="24"/>
        </w:rPr>
      </w:pPr>
      <w:r w:rsidRPr="00A17FE4">
        <w:rPr>
          <w:rFonts w:asciiTheme="majorHAnsi" w:hAnsiTheme="majorHAnsi" w:cstheme="majorHAnsi"/>
          <w:sz w:val="24"/>
          <w:szCs w:val="24"/>
        </w:rPr>
        <w:t>Casey 2002 – Response to wellington 2001</w:t>
      </w:r>
    </w:p>
    <w:p w14:paraId="3F148009" w14:textId="529C906B" w:rsidR="002859B9" w:rsidRPr="00A17FE4" w:rsidRDefault="002859B9" w:rsidP="002859B9">
      <w:pPr>
        <w:pStyle w:val="ListParagraph"/>
        <w:numPr>
          <w:ilvl w:val="0"/>
          <w:numId w:val="8"/>
        </w:numPr>
        <w:rPr>
          <w:rFonts w:asciiTheme="majorHAnsi" w:hAnsiTheme="majorHAnsi" w:cstheme="majorHAnsi"/>
          <w:sz w:val="24"/>
          <w:szCs w:val="24"/>
        </w:rPr>
      </w:pPr>
      <w:r w:rsidRPr="00A17FE4">
        <w:rPr>
          <w:rFonts w:asciiTheme="majorHAnsi" w:hAnsiTheme="majorHAnsi" w:cstheme="majorHAnsi"/>
          <w:color w:val="000000"/>
          <w:sz w:val="24"/>
          <w:szCs w:val="24"/>
          <w:shd w:val="clear" w:color="auto" w:fill="FFFFFF"/>
        </w:rPr>
        <w:t xml:space="preserve">A recent study by Wellington et al. (2001) excluded daytime and selected only nighttime AVHRR sea surface temperature (SST) data for comparison with in situ observations, citing two studies to support this decision. One of these studies is incorrectly referenced since it does not discuss day-night satellite data issues, and the other supports the use of nighttime AVHRR data based on biases with a single buoy recording SST in a different ocean basin. This report discusses the </w:t>
      </w:r>
      <w:proofErr w:type="spellStart"/>
      <w:r w:rsidRPr="00A17FE4">
        <w:rPr>
          <w:rFonts w:asciiTheme="majorHAnsi" w:hAnsiTheme="majorHAnsi" w:cstheme="majorHAnsi"/>
          <w:color w:val="000000"/>
          <w:sz w:val="24"/>
          <w:szCs w:val="24"/>
          <w:shd w:val="clear" w:color="auto" w:fill="FFFFFF"/>
        </w:rPr>
        <w:t>diffculty</w:t>
      </w:r>
      <w:proofErr w:type="spellEnd"/>
      <w:r w:rsidRPr="00A17FE4">
        <w:rPr>
          <w:rFonts w:asciiTheme="majorHAnsi" w:hAnsiTheme="majorHAnsi" w:cstheme="majorHAnsi"/>
          <w:color w:val="000000"/>
          <w:sz w:val="24"/>
          <w:szCs w:val="24"/>
          <w:shd w:val="clear" w:color="auto" w:fill="FFFFFF"/>
        </w:rPr>
        <w:t xml:space="preserve"> in selecting only daytime or nighttime AVHRR data based on dissimilar studies owing to highly variable satellite SST biases and differences in satellite processing algorithms. Additionally, it presents a simple analysis based on co-located satellite and in situ data which highlights two important processes affecting the day-night satellite SST differences: diurnal warming and the skin effect.</w:t>
      </w:r>
    </w:p>
    <w:p w14:paraId="5B5D4764" w14:textId="73B137C5" w:rsidR="002859B9" w:rsidRPr="00A17FE4" w:rsidRDefault="002859B9" w:rsidP="002859B9">
      <w:pPr>
        <w:rPr>
          <w:rFonts w:asciiTheme="majorHAnsi" w:hAnsiTheme="majorHAnsi" w:cstheme="majorHAnsi"/>
          <w:sz w:val="24"/>
          <w:szCs w:val="24"/>
        </w:rPr>
      </w:pPr>
      <w:proofErr w:type="spellStart"/>
      <w:r w:rsidRPr="00A17FE4">
        <w:rPr>
          <w:rFonts w:asciiTheme="majorHAnsi" w:hAnsiTheme="majorHAnsi" w:cstheme="majorHAnsi"/>
          <w:sz w:val="24"/>
          <w:szCs w:val="24"/>
        </w:rPr>
        <w:t>Hendee</w:t>
      </w:r>
      <w:proofErr w:type="spellEnd"/>
      <w:r w:rsidRPr="00A17FE4">
        <w:rPr>
          <w:rFonts w:asciiTheme="majorHAnsi" w:hAnsiTheme="majorHAnsi" w:cstheme="majorHAnsi"/>
          <w:sz w:val="24"/>
          <w:szCs w:val="24"/>
        </w:rPr>
        <w:t xml:space="preserve"> et al 2002 - NEAR REAL-TIME VALIDATION OF SATELLITE SEA SURFACE TEMPERATURE PRODUCTS AT RAINBOW GARDENS REEF, LEE STOCKING ISLAND, BAHAMAS</w:t>
      </w:r>
    </w:p>
    <w:p w14:paraId="70B58410" w14:textId="102C7D77" w:rsidR="002859B9" w:rsidRPr="00A17FE4" w:rsidRDefault="002859B9" w:rsidP="002859B9">
      <w:pPr>
        <w:pStyle w:val="ListParagraph"/>
        <w:numPr>
          <w:ilvl w:val="0"/>
          <w:numId w:val="8"/>
        </w:numPr>
        <w:rPr>
          <w:rFonts w:asciiTheme="majorHAnsi" w:hAnsiTheme="majorHAnsi" w:cstheme="majorHAnsi"/>
          <w:sz w:val="24"/>
          <w:szCs w:val="24"/>
        </w:rPr>
      </w:pPr>
      <w:r w:rsidRPr="00A17FE4">
        <w:rPr>
          <w:rFonts w:asciiTheme="majorHAnsi" w:hAnsiTheme="majorHAnsi" w:cstheme="majorHAnsi"/>
          <w:sz w:val="24"/>
          <w:szCs w:val="24"/>
        </w:rPr>
        <w:t>Near Rainbow Gardens Reef, where the first CREWS station was installed, additional in situ data loggers were deployed to compare with CREWS and satellite SST data for both the relatively shallow Great Bahama Bank and much deeper Exuma Sound. During summer, 2001, CREWS successfully transmitted daily email satellite SST and in situ temperature comparisons, which showed good agreement.</w:t>
      </w:r>
    </w:p>
    <w:p w14:paraId="15D5EAD1" w14:textId="6264F9CC" w:rsidR="002859B9" w:rsidRPr="00A17FE4" w:rsidRDefault="002859B9" w:rsidP="002859B9">
      <w:pPr>
        <w:pStyle w:val="ListParagraph"/>
        <w:numPr>
          <w:ilvl w:val="0"/>
          <w:numId w:val="8"/>
        </w:numPr>
        <w:rPr>
          <w:rFonts w:asciiTheme="majorHAnsi" w:hAnsiTheme="majorHAnsi" w:cstheme="majorHAnsi"/>
          <w:sz w:val="24"/>
          <w:szCs w:val="24"/>
        </w:rPr>
      </w:pPr>
      <w:r w:rsidRPr="00A17FE4">
        <w:rPr>
          <w:rFonts w:asciiTheme="majorHAnsi" w:hAnsiTheme="majorHAnsi" w:cstheme="majorHAnsi"/>
          <w:noProof/>
          <w:sz w:val="24"/>
          <w:szCs w:val="24"/>
        </w:rPr>
        <w:lastRenderedPageBreak/>
        <w:drawing>
          <wp:inline distT="0" distB="0" distL="0" distR="0" wp14:anchorId="56D0019E" wp14:editId="747257D5">
            <wp:extent cx="5021580" cy="3062305"/>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7791" cy="3066093"/>
                    </a:xfrm>
                    <a:prstGeom prst="rect">
                      <a:avLst/>
                    </a:prstGeom>
                  </pic:spPr>
                </pic:pic>
              </a:graphicData>
            </a:graphic>
          </wp:inline>
        </w:drawing>
      </w:r>
    </w:p>
    <w:p w14:paraId="1E480857" w14:textId="38D0FC31" w:rsidR="002859B9" w:rsidRPr="00A17FE4" w:rsidRDefault="00EF4747" w:rsidP="002859B9">
      <w:pPr>
        <w:rPr>
          <w:rFonts w:asciiTheme="majorHAnsi" w:hAnsiTheme="majorHAnsi" w:cstheme="majorHAnsi"/>
          <w:sz w:val="24"/>
          <w:szCs w:val="24"/>
        </w:rPr>
      </w:pPr>
      <w:r w:rsidRPr="00A17FE4">
        <w:rPr>
          <w:rFonts w:asciiTheme="majorHAnsi" w:hAnsiTheme="majorHAnsi" w:cstheme="majorHAnsi"/>
          <w:sz w:val="24"/>
          <w:szCs w:val="24"/>
        </w:rPr>
        <w:t>Stobart et al 2008 - Comparison of in situ temperature data from the southern Seychelles with SST data: can satellite data alone be used to predict coral bleaching events?</w:t>
      </w:r>
    </w:p>
    <w:p w14:paraId="4467B852" w14:textId="251DC1B6" w:rsidR="00EF4747" w:rsidRDefault="00EF4747" w:rsidP="00EF4747">
      <w:pPr>
        <w:pStyle w:val="ListParagraph"/>
        <w:numPr>
          <w:ilvl w:val="0"/>
          <w:numId w:val="9"/>
        </w:numPr>
        <w:rPr>
          <w:rFonts w:asciiTheme="majorHAnsi" w:hAnsiTheme="majorHAnsi" w:cstheme="majorHAnsi"/>
          <w:sz w:val="24"/>
          <w:szCs w:val="24"/>
        </w:rPr>
      </w:pPr>
      <w:r w:rsidRPr="00A17FE4">
        <w:rPr>
          <w:rFonts w:asciiTheme="majorHAnsi" w:hAnsiTheme="majorHAnsi" w:cstheme="majorHAnsi"/>
          <w:sz w:val="24"/>
          <w:szCs w:val="24"/>
        </w:rPr>
        <w:t xml:space="preserve">We compare satellite sea surface temperature data from four locations with in situ temperature measurements at 6m, 10m and 20m depth. </w:t>
      </w:r>
      <w:proofErr w:type="gramStart"/>
      <w:r w:rsidRPr="00A17FE4">
        <w:rPr>
          <w:rFonts w:asciiTheme="majorHAnsi" w:hAnsiTheme="majorHAnsi" w:cstheme="majorHAnsi"/>
          <w:sz w:val="24"/>
          <w:szCs w:val="24"/>
        </w:rPr>
        <w:t>Typically</w:t>
      </w:r>
      <w:proofErr w:type="gramEnd"/>
      <w:r w:rsidRPr="00A17FE4">
        <w:rPr>
          <w:rFonts w:asciiTheme="majorHAnsi" w:hAnsiTheme="majorHAnsi" w:cstheme="majorHAnsi"/>
          <w:sz w:val="24"/>
          <w:szCs w:val="24"/>
        </w:rPr>
        <w:t xml:space="preserve"> in situ temperature measurements do not differ from satellite measurements by more than 1ºC, though on occasions the difference can be as much as 4ºC. SST data is most </w:t>
      </w:r>
      <w:proofErr w:type="gramStart"/>
      <w:r w:rsidRPr="00A17FE4">
        <w:rPr>
          <w:rFonts w:asciiTheme="majorHAnsi" w:hAnsiTheme="majorHAnsi" w:cstheme="majorHAnsi"/>
          <w:sz w:val="24"/>
          <w:szCs w:val="24"/>
        </w:rPr>
        <w:t>similar to</w:t>
      </w:r>
      <w:proofErr w:type="gramEnd"/>
      <w:r w:rsidRPr="00A17FE4">
        <w:rPr>
          <w:rFonts w:asciiTheme="majorHAnsi" w:hAnsiTheme="majorHAnsi" w:cstheme="majorHAnsi"/>
          <w:sz w:val="24"/>
          <w:szCs w:val="24"/>
        </w:rPr>
        <w:t xml:space="preserve"> in situ data during the winter, and least similar during the summer. This is most likely due to water column stratification during the summer which is typified by calm weather with weak winds, while during the winter strong south easterly winds reduce stratification.</w:t>
      </w:r>
    </w:p>
    <w:p w14:paraId="019D21B0" w14:textId="3F4BD613" w:rsidR="00A17FE4" w:rsidRPr="00A17FE4" w:rsidRDefault="00A17FE4" w:rsidP="00EF4747">
      <w:pPr>
        <w:pStyle w:val="ListParagraph"/>
        <w:numPr>
          <w:ilvl w:val="0"/>
          <w:numId w:val="9"/>
        </w:numPr>
        <w:rPr>
          <w:rFonts w:asciiTheme="majorHAnsi" w:hAnsiTheme="majorHAnsi" w:cstheme="majorHAnsi"/>
          <w:sz w:val="24"/>
          <w:szCs w:val="24"/>
        </w:rPr>
      </w:pPr>
      <w:r w:rsidRPr="00A17FE4">
        <w:rPr>
          <w:rFonts w:asciiTheme="majorHAnsi" w:hAnsiTheme="majorHAnsi" w:cstheme="majorHAnsi"/>
          <w:noProof/>
          <w:sz w:val="24"/>
          <w:szCs w:val="24"/>
        </w:rPr>
        <w:drawing>
          <wp:inline distT="0" distB="0" distL="0" distR="0" wp14:anchorId="5B60798B" wp14:editId="1F23BB8A">
            <wp:extent cx="3674875" cy="27432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8141" cy="2745638"/>
                    </a:xfrm>
                    <a:prstGeom prst="rect">
                      <a:avLst/>
                    </a:prstGeom>
                  </pic:spPr>
                </pic:pic>
              </a:graphicData>
            </a:graphic>
          </wp:inline>
        </w:drawing>
      </w:r>
    </w:p>
    <w:p w14:paraId="18B2C210" w14:textId="030563AB" w:rsidR="00EF4747" w:rsidRPr="00A17FE4" w:rsidRDefault="00EF4747" w:rsidP="00EF4747">
      <w:pPr>
        <w:pStyle w:val="ListParagraph"/>
        <w:numPr>
          <w:ilvl w:val="0"/>
          <w:numId w:val="9"/>
        </w:numPr>
        <w:rPr>
          <w:rFonts w:asciiTheme="majorHAnsi" w:hAnsiTheme="majorHAnsi" w:cstheme="majorHAnsi"/>
          <w:sz w:val="24"/>
          <w:szCs w:val="24"/>
        </w:rPr>
      </w:pPr>
      <w:r w:rsidRPr="00A17FE4">
        <w:rPr>
          <w:rFonts w:asciiTheme="majorHAnsi" w:hAnsiTheme="majorHAnsi" w:cstheme="majorHAnsi"/>
          <w:noProof/>
          <w:sz w:val="24"/>
          <w:szCs w:val="24"/>
        </w:rPr>
        <w:lastRenderedPageBreak/>
        <w:drawing>
          <wp:inline distT="0" distB="0" distL="0" distR="0" wp14:anchorId="502A4571" wp14:editId="625FFD73">
            <wp:extent cx="2861194" cy="6233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4492" cy="6240344"/>
                    </a:xfrm>
                    <a:prstGeom prst="rect">
                      <a:avLst/>
                    </a:prstGeom>
                  </pic:spPr>
                </pic:pic>
              </a:graphicData>
            </a:graphic>
          </wp:inline>
        </w:drawing>
      </w:r>
    </w:p>
    <w:p w14:paraId="00CD3732" w14:textId="4B916D5F" w:rsidR="00EF4747" w:rsidRPr="00A17FE4" w:rsidRDefault="00EF4747" w:rsidP="00EF4747">
      <w:pPr>
        <w:pStyle w:val="ListParagraph"/>
        <w:numPr>
          <w:ilvl w:val="0"/>
          <w:numId w:val="9"/>
        </w:numPr>
        <w:rPr>
          <w:rFonts w:asciiTheme="majorHAnsi" w:hAnsiTheme="majorHAnsi" w:cstheme="majorHAnsi"/>
          <w:sz w:val="24"/>
          <w:szCs w:val="24"/>
        </w:rPr>
      </w:pPr>
    </w:p>
    <w:p w14:paraId="5B60DFEA" w14:textId="1E035858" w:rsidR="00EF4747" w:rsidRPr="00A17FE4" w:rsidRDefault="00EF4747" w:rsidP="00EF4747">
      <w:pPr>
        <w:rPr>
          <w:rFonts w:asciiTheme="majorHAnsi" w:hAnsiTheme="majorHAnsi" w:cstheme="majorHAnsi"/>
          <w:sz w:val="24"/>
          <w:szCs w:val="24"/>
        </w:rPr>
      </w:pPr>
    </w:p>
    <w:p w14:paraId="25BEB5C8" w14:textId="270B612F" w:rsidR="00EF4747" w:rsidRPr="00A17FE4" w:rsidRDefault="00EF4747" w:rsidP="00EF4747">
      <w:pPr>
        <w:rPr>
          <w:rFonts w:asciiTheme="majorHAnsi" w:hAnsiTheme="majorHAnsi" w:cstheme="majorHAnsi"/>
          <w:sz w:val="24"/>
          <w:szCs w:val="24"/>
        </w:rPr>
      </w:pPr>
      <w:r w:rsidRPr="00A17FE4">
        <w:rPr>
          <w:rFonts w:asciiTheme="majorHAnsi" w:hAnsiTheme="majorHAnsi" w:cstheme="majorHAnsi"/>
          <w:sz w:val="24"/>
          <w:szCs w:val="24"/>
        </w:rPr>
        <w:t>Castillo and Lima 2015 - Comparison of in situ and satellite‐derived (MODIS‐Aqua/Terra) methods for assessing temperatures on coral reefs – IMPORTANT – need to read whole paper</w:t>
      </w:r>
    </w:p>
    <w:p w14:paraId="17A4BDE0" w14:textId="7A9C0C55" w:rsidR="00EF4747" w:rsidRPr="00A17FE4" w:rsidRDefault="00EF4747" w:rsidP="00EF4747">
      <w:pPr>
        <w:pStyle w:val="ListParagraph"/>
        <w:numPr>
          <w:ilvl w:val="0"/>
          <w:numId w:val="10"/>
        </w:numPr>
        <w:rPr>
          <w:rFonts w:asciiTheme="majorHAnsi" w:hAnsiTheme="majorHAnsi" w:cstheme="majorHAnsi"/>
          <w:sz w:val="24"/>
          <w:szCs w:val="24"/>
        </w:rPr>
      </w:pPr>
      <w:r w:rsidRPr="00A17FE4">
        <w:rPr>
          <w:rFonts w:asciiTheme="majorHAnsi" w:hAnsiTheme="majorHAnsi" w:cstheme="majorHAnsi"/>
          <w:color w:val="1C1D1E"/>
          <w:sz w:val="24"/>
          <w:szCs w:val="24"/>
          <w:shd w:val="clear" w:color="auto" w:fill="FFFFFF"/>
        </w:rPr>
        <w:t xml:space="preserve">Thermal stress has been regarded as one of the most important parameters monitored on reefs to assess coral health, and therefore, it is important to have accurate temperature data for reef environments. Whereas most studies of thermal stress on reefs have relied on sea surface temperature (SST) data, recent findings have suggested </w:t>
      </w:r>
      <w:r w:rsidRPr="00A17FE4">
        <w:rPr>
          <w:rFonts w:asciiTheme="majorHAnsi" w:hAnsiTheme="majorHAnsi" w:cstheme="majorHAnsi"/>
          <w:color w:val="1C1D1E"/>
          <w:sz w:val="24"/>
          <w:szCs w:val="24"/>
          <w:shd w:val="clear" w:color="auto" w:fill="FFFFFF"/>
        </w:rPr>
        <w:lastRenderedPageBreak/>
        <w:t xml:space="preserve">that subsurface temperatures may differ considerably from those at the surface. We compared concomitant in situ and satellite‐derived SST measurements on two different coral reefs off southern Belize. Seawater temperatures adjacent to corals at 3 to 5 m depth were measured every 10 to 30 min, from June 2002 to December 2007. An accompanying data set of seawater temperatures was collected every 10 min at 1, 3, 6, 9 and 15 m depth, from October 2006 to December 2007. Concurrent nighttime and daytime SST measurements from MODIS Aqua and Terra platforms with a spatial resolution of 4 km were obtained for comparative purposes. Results indicate a negative (cool) bias for remotely sensed SSTs when compared with in situ measurements for both satellites across these two locations. Compared with daytime values, nighttime satellite‐derived SST measurements yielded larger negative biases and were less correlated with in situ measurements. Understanding these biases will not only provide a better evaluation of the thermal regime on individual </w:t>
      </w:r>
      <w:proofErr w:type="gramStart"/>
      <w:r w:rsidRPr="00A17FE4">
        <w:rPr>
          <w:rFonts w:asciiTheme="majorHAnsi" w:hAnsiTheme="majorHAnsi" w:cstheme="majorHAnsi"/>
          <w:color w:val="1C1D1E"/>
          <w:sz w:val="24"/>
          <w:szCs w:val="24"/>
          <w:shd w:val="clear" w:color="auto" w:fill="FFFFFF"/>
        </w:rPr>
        <w:t>reefs, but</w:t>
      </w:r>
      <w:proofErr w:type="gramEnd"/>
      <w:r w:rsidRPr="00A17FE4">
        <w:rPr>
          <w:rFonts w:asciiTheme="majorHAnsi" w:hAnsiTheme="majorHAnsi" w:cstheme="majorHAnsi"/>
          <w:color w:val="1C1D1E"/>
          <w:sz w:val="24"/>
          <w:szCs w:val="24"/>
          <w:shd w:val="clear" w:color="auto" w:fill="FFFFFF"/>
        </w:rPr>
        <w:t xml:space="preserve"> will also create opportunities for more precise temperature comparisons among coral reef environments. We stress the importance of “sea‐truthing” and complementing satellite‐derived SST readings with in situ data when measuring temperatures on coral reefs.</w:t>
      </w:r>
    </w:p>
    <w:p w14:paraId="76B1B559" w14:textId="1A870EB2" w:rsidR="00EF4747" w:rsidRPr="00A17FE4" w:rsidRDefault="00EF4747" w:rsidP="00EF4747">
      <w:pPr>
        <w:rPr>
          <w:rFonts w:asciiTheme="majorHAnsi" w:hAnsiTheme="majorHAnsi" w:cstheme="majorHAnsi"/>
          <w:sz w:val="24"/>
          <w:szCs w:val="24"/>
          <w:highlight w:val="darkCyan"/>
        </w:rPr>
      </w:pPr>
    </w:p>
    <w:p w14:paraId="4A4B83C7" w14:textId="258916A8" w:rsidR="00EF4747" w:rsidRPr="00EB42BD" w:rsidRDefault="00EF4747" w:rsidP="00EF4747">
      <w:pPr>
        <w:rPr>
          <w:rFonts w:asciiTheme="majorHAnsi" w:hAnsiTheme="majorHAnsi" w:cstheme="majorHAnsi"/>
          <w:sz w:val="24"/>
          <w:szCs w:val="24"/>
        </w:rPr>
      </w:pPr>
      <w:proofErr w:type="spellStart"/>
      <w:r w:rsidRPr="00EB42BD">
        <w:rPr>
          <w:rFonts w:asciiTheme="majorHAnsi" w:hAnsiTheme="majorHAnsi" w:cstheme="majorHAnsi"/>
          <w:sz w:val="24"/>
          <w:szCs w:val="24"/>
        </w:rPr>
        <w:t>Bernardello</w:t>
      </w:r>
      <w:proofErr w:type="spellEnd"/>
      <w:r w:rsidRPr="00EB42BD">
        <w:rPr>
          <w:rFonts w:asciiTheme="majorHAnsi" w:hAnsiTheme="majorHAnsi" w:cstheme="majorHAnsi"/>
          <w:sz w:val="24"/>
          <w:szCs w:val="24"/>
        </w:rPr>
        <w:t xml:space="preserve"> et al 2016 - A comparison of remote-sensing SST and in situ seawater temperature in near-shore habitats in the western Mediterranean Sea</w:t>
      </w:r>
    </w:p>
    <w:p w14:paraId="1736F849" w14:textId="27674A6C" w:rsidR="006A33C5" w:rsidRDefault="006A33C5" w:rsidP="006A33C5">
      <w:pPr>
        <w:pStyle w:val="ListParagraph"/>
        <w:numPr>
          <w:ilvl w:val="0"/>
          <w:numId w:val="10"/>
        </w:numPr>
        <w:rPr>
          <w:rFonts w:asciiTheme="majorHAnsi" w:hAnsiTheme="majorHAnsi" w:cstheme="majorHAnsi"/>
          <w:sz w:val="24"/>
          <w:szCs w:val="24"/>
        </w:rPr>
      </w:pPr>
      <w:r w:rsidRPr="006A33C5">
        <w:rPr>
          <w:rFonts w:asciiTheme="majorHAnsi" w:hAnsiTheme="majorHAnsi" w:cstheme="majorHAnsi"/>
          <w:sz w:val="24"/>
          <w:szCs w:val="24"/>
        </w:rPr>
        <w:t>We compared remote-sensing SST from the MODIS sensor (aboard the Aqua satellite) to</w:t>
      </w:r>
      <w:r>
        <w:rPr>
          <w:rFonts w:asciiTheme="majorHAnsi" w:hAnsiTheme="majorHAnsi" w:cstheme="majorHAnsi"/>
          <w:sz w:val="24"/>
          <w:szCs w:val="24"/>
        </w:rPr>
        <w:t xml:space="preserve"> </w:t>
      </w:r>
      <w:r w:rsidRPr="006A33C5">
        <w:rPr>
          <w:rFonts w:asciiTheme="majorHAnsi" w:hAnsiTheme="majorHAnsi" w:cstheme="majorHAnsi"/>
          <w:sz w:val="24"/>
          <w:szCs w:val="24"/>
        </w:rPr>
        <w:t xml:space="preserve">near-shore seawater temperature (ST) recorded in situ with data loggers at 5 locations in the western Mediterranean Sea. In situ ST data were collected at 5 m depth over a ~6 </w:t>
      </w:r>
      <w:proofErr w:type="spellStart"/>
      <w:r w:rsidRPr="006A33C5">
        <w:rPr>
          <w:rFonts w:asciiTheme="majorHAnsi" w:hAnsiTheme="majorHAnsi" w:cstheme="majorHAnsi"/>
          <w:sz w:val="24"/>
          <w:szCs w:val="24"/>
        </w:rPr>
        <w:t>yr</w:t>
      </w:r>
      <w:proofErr w:type="spellEnd"/>
      <w:r w:rsidRPr="006A33C5">
        <w:rPr>
          <w:rFonts w:asciiTheme="majorHAnsi" w:hAnsiTheme="majorHAnsi" w:cstheme="majorHAnsi"/>
          <w:sz w:val="24"/>
          <w:szCs w:val="24"/>
        </w:rPr>
        <w:t xml:space="preserve"> period and at</w:t>
      </w:r>
      <w:r>
        <w:rPr>
          <w:rFonts w:asciiTheme="majorHAnsi" w:hAnsiTheme="majorHAnsi" w:cstheme="majorHAnsi"/>
          <w:sz w:val="24"/>
          <w:szCs w:val="24"/>
        </w:rPr>
        <w:t xml:space="preserve"> </w:t>
      </w:r>
      <w:r w:rsidRPr="006A33C5">
        <w:rPr>
          <w:rFonts w:asciiTheme="majorHAnsi" w:hAnsiTheme="majorHAnsi" w:cstheme="majorHAnsi"/>
          <w:sz w:val="24"/>
          <w:szCs w:val="24"/>
        </w:rPr>
        <w:t>depths below 5 m at 3 of the locations.</w:t>
      </w:r>
    </w:p>
    <w:p w14:paraId="409ED964" w14:textId="26E70F49" w:rsidR="006A33C5" w:rsidRPr="006A33C5" w:rsidRDefault="006A33C5" w:rsidP="006A33C5">
      <w:pPr>
        <w:pStyle w:val="ListParagraph"/>
        <w:numPr>
          <w:ilvl w:val="0"/>
          <w:numId w:val="10"/>
        </w:numPr>
        <w:rPr>
          <w:rFonts w:asciiTheme="majorHAnsi" w:hAnsiTheme="majorHAnsi" w:cstheme="majorHAnsi"/>
          <w:sz w:val="24"/>
          <w:szCs w:val="24"/>
        </w:rPr>
      </w:pPr>
      <w:r w:rsidRPr="006A33C5">
        <w:rPr>
          <w:rFonts w:asciiTheme="majorHAnsi" w:hAnsiTheme="majorHAnsi" w:cstheme="majorHAnsi"/>
          <w:sz w:val="24"/>
          <w:szCs w:val="24"/>
        </w:rPr>
        <w:t>MODIS reproduced seasonal variability with high correlations (r &gt; 0.98) and biases (0.59 ± 0.03°C) only slightly</w:t>
      </w:r>
      <w:r>
        <w:rPr>
          <w:rFonts w:asciiTheme="majorHAnsi" w:hAnsiTheme="majorHAnsi" w:cstheme="majorHAnsi"/>
          <w:sz w:val="24"/>
          <w:szCs w:val="24"/>
        </w:rPr>
        <w:t xml:space="preserve"> </w:t>
      </w:r>
      <w:r w:rsidRPr="006A33C5">
        <w:rPr>
          <w:rFonts w:asciiTheme="majorHAnsi" w:hAnsiTheme="majorHAnsi" w:cstheme="majorHAnsi"/>
          <w:sz w:val="24"/>
          <w:szCs w:val="24"/>
        </w:rPr>
        <w:t>higher than the accuracy of the loggers (0.50°C).</w:t>
      </w:r>
    </w:p>
    <w:p w14:paraId="744DFE91" w14:textId="6A9E8E94" w:rsidR="006A33C5" w:rsidRDefault="006A33C5" w:rsidP="006A33C5">
      <w:pPr>
        <w:pStyle w:val="ListParagraph"/>
        <w:numPr>
          <w:ilvl w:val="0"/>
          <w:numId w:val="10"/>
        </w:numPr>
        <w:rPr>
          <w:rFonts w:asciiTheme="majorHAnsi" w:hAnsiTheme="majorHAnsi" w:cstheme="majorHAnsi"/>
          <w:sz w:val="24"/>
          <w:szCs w:val="24"/>
        </w:rPr>
      </w:pPr>
      <w:r w:rsidRPr="006A33C5">
        <w:rPr>
          <w:rFonts w:asciiTheme="majorHAnsi" w:hAnsiTheme="majorHAnsi" w:cstheme="majorHAnsi"/>
          <w:sz w:val="24"/>
          <w:szCs w:val="24"/>
        </w:rPr>
        <w:t>When evaluated for intra-seasonal temperature variability, MODIS</w:t>
      </w:r>
      <w:r>
        <w:rPr>
          <w:rFonts w:asciiTheme="majorHAnsi" w:hAnsiTheme="majorHAnsi" w:cstheme="majorHAnsi"/>
          <w:sz w:val="24"/>
          <w:szCs w:val="24"/>
        </w:rPr>
        <w:t xml:space="preserve"> </w:t>
      </w:r>
      <w:r w:rsidRPr="006A33C5">
        <w:rPr>
          <w:rFonts w:asciiTheme="majorHAnsi" w:hAnsiTheme="majorHAnsi" w:cstheme="majorHAnsi"/>
          <w:sz w:val="24"/>
          <w:szCs w:val="24"/>
        </w:rPr>
        <w:t>showed limited biases (up to 0.79°C) with a tendency to overestimate the variability (between 4</w:t>
      </w:r>
      <w:r>
        <w:rPr>
          <w:rFonts w:asciiTheme="majorHAnsi" w:hAnsiTheme="majorHAnsi" w:cstheme="majorHAnsi"/>
          <w:sz w:val="24"/>
          <w:szCs w:val="24"/>
        </w:rPr>
        <w:t xml:space="preserve"> </w:t>
      </w:r>
      <w:r w:rsidRPr="006A33C5">
        <w:rPr>
          <w:rFonts w:asciiTheme="majorHAnsi" w:hAnsiTheme="majorHAnsi" w:cstheme="majorHAnsi"/>
          <w:sz w:val="24"/>
          <w:szCs w:val="24"/>
        </w:rPr>
        <w:t>and 64%) in both cold and warm seasons. Finally, MODIS over-/underestimated only the most</w:t>
      </w:r>
      <w:r>
        <w:rPr>
          <w:rFonts w:asciiTheme="majorHAnsi" w:hAnsiTheme="majorHAnsi" w:cstheme="majorHAnsi"/>
          <w:sz w:val="24"/>
          <w:szCs w:val="24"/>
        </w:rPr>
        <w:t xml:space="preserve"> </w:t>
      </w:r>
      <w:r w:rsidRPr="006A33C5">
        <w:rPr>
          <w:rFonts w:asciiTheme="majorHAnsi" w:hAnsiTheme="majorHAnsi" w:cstheme="majorHAnsi"/>
          <w:sz w:val="24"/>
          <w:szCs w:val="24"/>
        </w:rPr>
        <w:t xml:space="preserve">extreme unseasonably cold/warm events (by 1.51 and −0.79°C, respectively). </w:t>
      </w:r>
    </w:p>
    <w:p w14:paraId="5FD0B355" w14:textId="1B1E3580" w:rsidR="006A33C5" w:rsidRDefault="006A33C5" w:rsidP="006A33C5">
      <w:pPr>
        <w:pStyle w:val="ListParagraph"/>
        <w:numPr>
          <w:ilvl w:val="0"/>
          <w:numId w:val="10"/>
        </w:numPr>
        <w:rPr>
          <w:rFonts w:asciiTheme="majorHAnsi" w:hAnsiTheme="majorHAnsi" w:cstheme="majorHAnsi"/>
          <w:sz w:val="24"/>
          <w:szCs w:val="24"/>
        </w:rPr>
      </w:pPr>
      <w:r>
        <w:rPr>
          <w:noProof/>
        </w:rPr>
        <w:lastRenderedPageBreak/>
        <w:drawing>
          <wp:inline distT="0" distB="0" distL="0" distR="0" wp14:anchorId="7800E430" wp14:editId="2F3B905E">
            <wp:extent cx="3455670" cy="2409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68832" cy="2418547"/>
                    </a:xfrm>
                    <a:prstGeom prst="rect">
                      <a:avLst/>
                    </a:prstGeom>
                  </pic:spPr>
                </pic:pic>
              </a:graphicData>
            </a:graphic>
          </wp:inline>
        </w:drawing>
      </w:r>
    </w:p>
    <w:p w14:paraId="70F730AF" w14:textId="0478D826" w:rsidR="006A33C5" w:rsidRDefault="006A33C5" w:rsidP="006A33C5">
      <w:pPr>
        <w:pStyle w:val="ListParagraph"/>
        <w:numPr>
          <w:ilvl w:val="0"/>
          <w:numId w:val="10"/>
        </w:numPr>
        <w:rPr>
          <w:rFonts w:asciiTheme="majorHAnsi" w:hAnsiTheme="majorHAnsi" w:cstheme="majorHAnsi"/>
          <w:sz w:val="24"/>
          <w:szCs w:val="24"/>
        </w:rPr>
      </w:pPr>
      <w:r>
        <w:rPr>
          <w:noProof/>
        </w:rPr>
        <w:drawing>
          <wp:inline distT="0" distB="0" distL="0" distR="0" wp14:anchorId="186701A8" wp14:editId="5A5B87E2">
            <wp:extent cx="4879957" cy="3825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2087" cy="3826910"/>
                    </a:xfrm>
                    <a:prstGeom prst="rect">
                      <a:avLst/>
                    </a:prstGeom>
                  </pic:spPr>
                </pic:pic>
              </a:graphicData>
            </a:graphic>
          </wp:inline>
        </w:drawing>
      </w:r>
    </w:p>
    <w:p w14:paraId="2B08E4A0" w14:textId="00E42BFA" w:rsidR="006A33C5" w:rsidRDefault="006A33C5" w:rsidP="006A33C5">
      <w:pPr>
        <w:pStyle w:val="ListParagraph"/>
        <w:numPr>
          <w:ilvl w:val="0"/>
          <w:numId w:val="10"/>
        </w:numPr>
        <w:rPr>
          <w:rFonts w:asciiTheme="majorHAnsi" w:hAnsiTheme="majorHAnsi" w:cstheme="majorHAnsi"/>
          <w:sz w:val="24"/>
          <w:szCs w:val="24"/>
        </w:rPr>
      </w:pPr>
      <w:r>
        <w:rPr>
          <w:noProof/>
        </w:rPr>
        <w:lastRenderedPageBreak/>
        <w:drawing>
          <wp:inline distT="0" distB="0" distL="0" distR="0" wp14:anchorId="64A4A297" wp14:editId="18E7B344">
            <wp:extent cx="5212025" cy="280035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5280" cy="2802099"/>
                    </a:xfrm>
                    <a:prstGeom prst="rect">
                      <a:avLst/>
                    </a:prstGeom>
                  </pic:spPr>
                </pic:pic>
              </a:graphicData>
            </a:graphic>
          </wp:inline>
        </w:drawing>
      </w:r>
    </w:p>
    <w:p w14:paraId="4C77CCF8" w14:textId="47AE2349" w:rsidR="00EB42BD" w:rsidRPr="006A33C5" w:rsidRDefault="00EB42BD" w:rsidP="006A33C5">
      <w:pPr>
        <w:pStyle w:val="ListParagraph"/>
        <w:numPr>
          <w:ilvl w:val="0"/>
          <w:numId w:val="10"/>
        </w:numPr>
        <w:rPr>
          <w:rFonts w:asciiTheme="majorHAnsi" w:hAnsiTheme="majorHAnsi" w:cstheme="majorHAnsi"/>
          <w:sz w:val="24"/>
          <w:szCs w:val="24"/>
        </w:rPr>
      </w:pPr>
      <w:r>
        <w:rPr>
          <w:noProof/>
        </w:rPr>
        <w:drawing>
          <wp:inline distT="0" distB="0" distL="0" distR="0" wp14:anchorId="68D53B50" wp14:editId="64F33EBB">
            <wp:extent cx="1889901" cy="35966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4583" cy="3605551"/>
                    </a:xfrm>
                    <a:prstGeom prst="rect">
                      <a:avLst/>
                    </a:prstGeom>
                  </pic:spPr>
                </pic:pic>
              </a:graphicData>
            </a:graphic>
          </wp:inline>
        </w:drawing>
      </w:r>
      <w:r>
        <w:rPr>
          <w:rFonts w:asciiTheme="majorHAnsi" w:hAnsiTheme="majorHAnsi" w:cstheme="majorHAnsi"/>
          <w:sz w:val="24"/>
          <w:szCs w:val="24"/>
        </w:rPr>
        <w:t xml:space="preserve"> </w:t>
      </w:r>
      <w:r>
        <w:rPr>
          <w:noProof/>
        </w:rPr>
        <w:drawing>
          <wp:inline distT="0" distB="0" distL="0" distR="0" wp14:anchorId="7E8C8627" wp14:editId="35FC6F6C">
            <wp:extent cx="3425190" cy="2433129"/>
            <wp:effectExtent l="0" t="0" r="381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5146" cy="2440201"/>
                    </a:xfrm>
                    <a:prstGeom prst="rect">
                      <a:avLst/>
                    </a:prstGeom>
                  </pic:spPr>
                </pic:pic>
              </a:graphicData>
            </a:graphic>
          </wp:inline>
        </w:drawing>
      </w:r>
    </w:p>
    <w:p w14:paraId="21CED7EE" w14:textId="173E83F4" w:rsidR="00EF4747" w:rsidRPr="00A17FE4" w:rsidRDefault="00EF4747" w:rsidP="00EF4747">
      <w:pPr>
        <w:rPr>
          <w:rFonts w:asciiTheme="majorHAnsi" w:hAnsiTheme="majorHAnsi" w:cstheme="majorHAnsi"/>
          <w:sz w:val="24"/>
          <w:szCs w:val="24"/>
          <w:highlight w:val="darkCyan"/>
        </w:rPr>
      </w:pPr>
    </w:p>
    <w:p w14:paraId="5458EDD9" w14:textId="2B047E93" w:rsidR="00EF4747" w:rsidRPr="00D25F59" w:rsidRDefault="00EF4747" w:rsidP="00EF4747">
      <w:pPr>
        <w:rPr>
          <w:rFonts w:asciiTheme="majorHAnsi" w:hAnsiTheme="majorHAnsi" w:cstheme="majorHAnsi"/>
          <w:sz w:val="24"/>
          <w:szCs w:val="24"/>
        </w:rPr>
      </w:pPr>
      <w:proofErr w:type="spellStart"/>
      <w:r w:rsidRPr="00D25F59">
        <w:rPr>
          <w:rFonts w:asciiTheme="majorHAnsi" w:hAnsiTheme="majorHAnsi" w:cstheme="majorHAnsi"/>
          <w:sz w:val="24"/>
          <w:szCs w:val="24"/>
        </w:rPr>
        <w:t>Thackur</w:t>
      </w:r>
      <w:proofErr w:type="spellEnd"/>
      <w:r w:rsidRPr="00D25F59">
        <w:rPr>
          <w:rFonts w:asciiTheme="majorHAnsi" w:hAnsiTheme="majorHAnsi" w:cstheme="majorHAnsi"/>
          <w:sz w:val="24"/>
          <w:szCs w:val="24"/>
        </w:rPr>
        <w:t xml:space="preserve"> et al 2016 - Suitability of remotely-sensed sea surface temperature for aquaculture research: Comparison with in situ records from salmon farms in British Columbia (BC), Canada</w:t>
      </w:r>
    </w:p>
    <w:p w14:paraId="66789D33" w14:textId="45A66E2E" w:rsidR="00D25F59" w:rsidRPr="00D25F59" w:rsidRDefault="00D25F59" w:rsidP="00D25F59">
      <w:pPr>
        <w:pStyle w:val="ListParagraph"/>
        <w:numPr>
          <w:ilvl w:val="0"/>
          <w:numId w:val="10"/>
        </w:numPr>
        <w:rPr>
          <w:rFonts w:asciiTheme="majorHAnsi" w:hAnsiTheme="majorHAnsi" w:cstheme="majorHAnsi"/>
          <w:sz w:val="24"/>
          <w:szCs w:val="24"/>
        </w:rPr>
      </w:pPr>
      <w:r w:rsidRPr="00D25F59">
        <w:rPr>
          <w:rFonts w:asciiTheme="majorHAnsi" w:hAnsiTheme="majorHAnsi" w:cstheme="majorHAnsi"/>
          <w:sz w:val="24"/>
          <w:szCs w:val="24"/>
        </w:rPr>
        <w:t>Tested correlation between in situ and satellite temp</w:t>
      </w:r>
    </w:p>
    <w:p w14:paraId="04CF2672" w14:textId="1CDDACFC" w:rsidR="00D25F59" w:rsidRPr="00D25F59" w:rsidRDefault="00D25F59" w:rsidP="00D25F59">
      <w:pPr>
        <w:pStyle w:val="ListParagraph"/>
        <w:numPr>
          <w:ilvl w:val="0"/>
          <w:numId w:val="10"/>
        </w:numPr>
        <w:rPr>
          <w:rFonts w:asciiTheme="majorHAnsi" w:hAnsiTheme="majorHAnsi" w:cstheme="majorHAnsi"/>
          <w:sz w:val="24"/>
          <w:szCs w:val="24"/>
        </w:rPr>
      </w:pPr>
      <w:r w:rsidRPr="00D25F59">
        <w:rPr>
          <w:noProof/>
        </w:rPr>
        <w:lastRenderedPageBreak/>
        <w:drawing>
          <wp:inline distT="0" distB="0" distL="0" distR="0" wp14:anchorId="7EA47787" wp14:editId="41275D6C">
            <wp:extent cx="4941570" cy="1277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536" cy="1279417"/>
                    </a:xfrm>
                    <a:prstGeom prst="rect">
                      <a:avLst/>
                    </a:prstGeom>
                  </pic:spPr>
                </pic:pic>
              </a:graphicData>
            </a:graphic>
          </wp:inline>
        </w:drawing>
      </w:r>
    </w:p>
    <w:p w14:paraId="7F4203F4" w14:textId="04BA803D" w:rsidR="00D25F59" w:rsidRPr="00D25F59" w:rsidRDefault="00D25F59" w:rsidP="00D25F59">
      <w:pPr>
        <w:pStyle w:val="ListParagraph"/>
        <w:numPr>
          <w:ilvl w:val="0"/>
          <w:numId w:val="10"/>
        </w:numPr>
        <w:rPr>
          <w:rFonts w:asciiTheme="majorHAnsi" w:hAnsiTheme="majorHAnsi" w:cstheme="majorHAnsi"/>
          <w:sz w:val="24"/>
          <w:szCs w:val="24"/>
        </w:rPr>
      </w:pPr>
      <w:r w:rsidRPr="00D25F59">
        <w:rPr>
          <w:noProof/>
        </w:rPr>
        <w:drawing>
          <wp:inline distT="0" distB="0" distL="0" distR="0" wp14:anchorId="01D66919" wp14:editId="031F1436">
            <wp:extent cx="4625340" cy="3329158"/>
            <wp:effectExtent l="0" t="0" r="381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8597" cy="3331502"/>
                    </a:xfrm>
                    <a:prstGeom prst="rect">
                      <a:avLst/>
                    </a:prstGeom>
                  </pic:spPr>
                </pic:pic>
              </a:graphicData>
            </a:graphic>
          </wp:inline>
        </w:drawing>
      </w:r>
    </w:p>
    <w:p w14:paraId="0C20DA0C" w14:textId="6359C16B" w:rsidR="00B606DD" w:rsidRPr="00A17FE4" w:rsidRDefault="00B606DD" w:rsidP="00EF4747">
      <w:pPr>
        <w:rPr>
          <w:rFonts w:asciiTheme="majorHAnsi" w:hAnsiTheme="majorHAnsi" w:cstheme="majorHAnsi"/>
          <w:sz w:val="24"/>
          <w:szCs w:val="24"/>
          <w:highlight w:val="darkCyan"/>
        </w:rPr>
      </w:pPr>
    </w:p>
    <w:p w14:paraId="055E1585" w14:textId="614FA759" w:rsidR="00B606DD" w:rsidRPr="0095454E" w:rsidRDefault="00B606DD" w:rsidP="00EF4747">
      <w:pPr>
        <w:rPr>
          <w:rFonts w:asciiTheme="majorHAnsi" w:hAnsiTheme="majorHAnsi" w:cstheme="majorHAnsi"/>
          <w:sz w:val="24"/>
          <w:szCs w:val="24"/>
        </w:rPr>
      </w:pPr>
      <w:r w:rsidRPr="0095454E">
        <w:rPr>
          <w:rFonts w:asciiTheme="majorHAnsi" w:hAnsiTheme="majorHAnsi" w:cstheme="majorHAnsi"/>
          <w:sz w:val="24"/>
          <w:szCs w:val="24"/>
        </w:rPr>
        <w:t>Weeks et al 2008 - Improved predictions of coral bleaching using seasonal baselines and higher spatial resolution</w:t>
      </w:r>
    </w:p>
    <w:p w14:paraId="57DCB084" w14:textId="2D84E027" w:rsidR="0095454E" w:rsidRDefault="0095454E" w:rsidP="0095454E">
      <w:pPr>
        <w:pStyle w:val="ListParagraph"/>
        <w:numPr>
          <w:ilvl w:val="0"/>
          <w:numId w:val="10"/>
        </w:numPr>
        <w:rPr>
          <w:rFonts w:asciiTheme="majorHAnsi" w:hAnsiTheme="majorHAnsi" w:cstheme="majorHAnsi"/>
          <w:sz w:val="24"/>
          <w:szCs w:val="24"/>
        </w:rPr>
      </w:pPr>
      <w:r>
        <w:rPr>
          <w:rFonts w:asciiTheme="majorHAnsi" w:hAnsiTheme="majorHAnsi" w:cstheme="majorHAnsi"/>
          <w:sz w:val="24"/>
          <w:szCs w:val="24"/>
        </w:rPr>
        <w:t>Missed bleaching on Heron Island in 2006 because it was based on 50-km, annual thresholds</w:t>
      </w:r>
    </w:p>
    <w:p w14:paraId="47D3DF97" w14:textId="5D97FB74" w:rsidR="0095454E" w:rsidRDefault="0095454E" w:rsidP="0095454E">
      <w:pPr>
        <w:pStyle w:val="ListParagraph"/>
        <w:numPr>
          <w:ilvl w:val="0"/>
          <w:numId w:val="10"/>
        </w:numPr>
        <w:rPr>
          <w:rFonts w:asciiTheme="majorHAnsi" w:hAnsiTheme="majorHAnsi" w:cstheme="majorHAnsi"/>
          <w:sz w:val="24"/>
          <w:szCs w:val="24"/>
        </w:rPr>
      </w:pPr>
      <w:r w:rsidRPr="0095454E">
        <w:rPr>
          <w:rFonts w:asciiTheme="majorHAnsi" w:hAnsiTheme="majorHAnsi" w:cstheme="majorHAnsi"/>
          <w:sz w:val="24"/>
          <w:szCs w:val="24"/>
        </w:rPr>
        <w:t xml:space="preserve">Here it is shown that such problems can be ameliorated if the thermal threshold is adjusted for seasonal variation and a 4-km spatial resolution is used. We develop a seasonally and spatially improved thermal threshold for coral bleaching on the basis of a weekly climatology of sea surface temperatures extending from austral spring to late </w:t>
      </w:r>
      <w:proofErr w:type="gramStart"/>
      <w:r w:rsidRPr="0095454E">
        <w:rPr>
          <w:rFonts w:asciiTheme="majorHAnsi" w:hAnsiTheme="majorHAnsi" w:cstheme="majorHAnsi"/>
          <w:sz w:val="24"/>
          <w:szCs w:val="24"/>
        </w:rPr>
        <w:t>summer, and</w:t>
      </w:r>
      <w:proofErr w:type="gramEnd"/>
      <w:r w:rsidRPr="0095454E">
        <w:rPr>
          <w:rFonts w:asciiTheme="majorHAnsi" w:hAnsiTheme="majorHAnsi" w:cstheme="majorHAnsi"/>
          <w:sz w:val="24"/>
          <w:szCs w:val="24"/>
        </w:rPr>
        <w:t xml:space="preserve"> apply the method to two case-study sites.</w:t>
      </w:r>
    </w:p>
    <w:p w14:paraId="2A966F54" w14:textId="2C6E78CD" w:rsidR="0095454E" w:rsidRPr="0095454E" w:rsidRDefault="0095454E" w:rsidP="0095454E">
      <w:pPr>
        <w:pStyle w:val="ListParagraph"/>
        <w:numPr>
          <w:ilvl w:val="0"/>
          <w:numId w:val="10"/>
        </w:numPr>
        <w:rPr>
          <w:rFonts w:asciiTheme="majorHAnsi" w:hAnsiTheme="majorHAnsi" w:cstheme="majorHAnsi"/>
          <w:sz w:val="24"/>
          <w:szCs w:val="24"/>
        </w:rPr>
      </w:pPr>
      <w:r>
        <w:rPr>
          <w:rFonts w:asciiTheme="majorHAnsi" w:hAnsiTheme="majorHAnsi" w:cstheme="majorHAnsi"/>
          <w:sz w:val="24"/>
          <w:szCs w:val="24"/>
        </w:rPr>
        <w:t>No in situ comparison, but I like the figure below for dataset comparison</w:t>
      </w:r>
    </w:p>
    <w:p w14:paraId="54CE03EB" w14:textId="2946E9B1" w:rsidR="0095454E" w:rsidRPr="0095454E" w:rsidRDefault="0095454E" w:rsidP="0095454E">
      <w:pPr>
        <w:pStyle w:val="ListParagraph"/>
        <w:numPr>
          <w:ilvl w:val="0"/>
          <w:numId w:val="10"/>
        </w:numPr>
        <w:rPr>
          <w:rFonts w:asciiTheme="majorHAnsi" w:hAnsiTheme="majorHAnsi" w:cstheme="majorHAnsi"/>
          <w:sz w:val="24"/>
          <w:szCs w:val="24"/>
        </w:rPr>
      </w:pPr>
      <w:r w:rsidRPr="0095454E">
        <w:rPr>
          <w:noProof/>
        </w:rPr>
        <w:lastRenderedPageBreak/>
        <w:drawing>
          <wp:inline distT="0" distB="0" distL="0" distR="0" wp14:anchorId="207FF1A9" wp14:editId="7285CDC1">
            <wp:extent cx="2499402"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1621" cy="2745635"/>
                    </a:xfrm>
                    <a:prstGeom prst="rect">
                      <a:avLst/>
                    </a:prstGeom>
                  </pic:spPr>
                </pic:pic>
              </a:graphicData>
            </a:graphic>
          </wp:inline>
        </w:drawing>
      </w:r>
    </w:p>
    <w:p w14:paraId="71A8DCD1" w14:textId="762C31C3" w:rsidR="00B606DD" w:rsidRPr="00A17FE4" w:rsidRDefault="00B606DD" w:rsidP="00EF4747">
      <w:pPr>
        <w:rPr>
          <w:rFonts w:asciiTheme="majorHAnsi" w:hAnsiTheme="majorHAnsi" w:cstheme="majorHAnsi"/>
          <w:sz w:val="24"/>
          <w:szCs w:val="24"/>
          <w:highlight w:val="darkCyan"/>
        </w:rPr>
      </w:pPr>
    </w:p>
    <w:p w14:paraId="187DFF27" w14:textId="1E129195" w:rsidR="00B606DD" w:rsidRPr="00481F06" w:rsidRDefault="00B606DD" w:rsidP="00EF4747">
      <w:pPr>
        <w:rPr>
          <w:rFonts w:asciiTheme="majorHAnsi" w:hAnsiTheme="majorHAnsi" w:cstheme="majorHAnsi"/>
          <w:sz w:val="24"/>
          <w:szCs w:val="24"/>
        </w:rPr>
      </w:pPr>
      <w:proofErr w:type="spellStart"/>
      <w:r w:rsidRPr="00481F06">
        <w:rPr>
          <w:rFonts w:asciiTheme="majorHAnsi" w:hAnsiTheme="majorHAnsi" w:cstheme="majorHAnsi"/>
          <w:sz w:val="24"/>
          <w:szCs w:val="24"/>
        </w:rPr>
        <w:t>Mumby</w:t>
      </w:r>
      <w:proofErr w:type="spellEnd"/>
      <w:r w:rsidRPr="00481F06">
        <w:rPr>
          <w:rFonts w:asciiTheme="majorHAnsi" w:hAnsiTheme="majorHAnsi" w:cstheme="majorHAnsi"/>
          <w:sz w:val="24"/>
          <w:szCs w:val="24"/>
        </w:rPr>
        <w:t xml:space="preserve"> et al 2004 - Remote sensing of coral reefs and their physical environment</w:t>
      </w:r>
    </w:p>
    <w:p w14:paraId="4967CCA8" w14:textId="6FC99A77" w:rsidR="00481F06" w:rsidRDefault="00481F06" w:rsidP="00481F06">
      <w:pPr>
        <w:pStyle w:val="ListParagraph"/>
        <w:numPr>
          <w:ilvl w:val="0"/>
          <w:numId w:val="10"/>
        </w:numPr>
        <w:rPr>
          <w:rFonts w:asciiTheme="majorHAnsi" w:hAnsiTheme="majorHAnsi" w:cstheme="majorHAnsi"/>
          <w:sz w:val="24"/>
          <w:szCs w:val="24"/>
        </w:rPr>
      </w:pPr>
      <w:r w:rsidRPr="00481F06">
        <w:rPr>
          <w:rFonts w:asciiTheme="majorHAnsi" w:hAnsiTheme="majorHAnsi" w:cstheme="majorHAnsi"/>
          <w:sz w:val="24"/>
          <w:szCs w:val="24"/>
        </w:rPr>
        <w:t>Review of remote sensing tools and capacity</w:t>
      </w:r>
    </w:p>
    <w:p w14:paraId="2437C689" w14:textId="397D8807" w:rsidR="00481F06" w:rsidRDefault="00481F06" w:rsidP="00481F06">
      <w:pPr>
        <w:pStyle w:val="ListParagraph"/>
        <w:numPr>
          <w:ilvl w:val="0"/>
          <w:numId w:val="10"/>
        </w:numPr>
        <w:rPr>
          <w:rFonts w:asciiTheme="majorHAnsi" w:hAnsiTheme="majorHAnsi" w:cstheme="majorHAnsi"/>
          <w:sz w:val="24"/>
          <w:szCs w:val="24"/>
        </w:rPr>
      </w:pPr>
      <w:r>
        <w:rPr>
          <w:rFonts w:asciiTheme="majorHAnsi" w:hAnsiTheme="majorHAnsi" w:cstheme="majorHAnsi"/>
          <w:sz w:val="24"/>
          <w:szCs w:val="24"/>
        </w:rPr>
        <w:t>Talks about NOAA products, but no new comparisons included</w:t>
      </w:r>
    </w:p>
    <w:p w14:paraId="5E54A1A2" w14:textId="77777777" w:rsidR="00481F06" w:rsidRPr="00481F06" w:rsidRDefault="00481F06" w:rsidP="00481F06">
      <w:pPr>
        <w:rPr>
          <w:rFonts w:asciiTheme="majorHAnsi" w:hAnsiTheme="majorHAnsi" w:cstheme="majorHAnsi"/>
          <w:sz w:val="24"/>
          <w:szCs w:val="24"/>
        </w:rPr>
      </w:pPr>
    </w:p>
    <w:p w14:paraId="644F68BA" w14:textId="2C403568" w:rsidR="00F202FF" w:rsidRDefault="00F202FF" w:rsidP="00EF4747">
      <w:pPr>
        <w:rPr>
          <w:rFonts w:asciiTheme="majorHAnsi" w:hAnsiTheme="majorHAnsi" w:cstheme="majorHAnsi"/>
          <w:sz w:val="24"/>
          <w:szCs w:val="24"/>
        </w:rPr>
      </w:pPr>
      <w:r w:rsidRPr="00391B15">
        <w:rPr>
          <w:rFonts w:asciiTheme="majorHAnsi" w:hAnsiTheme="majorHAnsi" w:cstheme="majorHAnsi"/>
          <w:sz w:val="24"/>
          <w:szCs w:val="24"/>
        </w:rPr>
        <w:t>Sheppard 2009 - Large temperature plunges recorded by data loggers at different depths on an Indian Ocean atoll: comparison with satellite data and relevance to coral refuges</w:t>
      </w:r>
    </w:p>
    <w:p w14:paraId="364DB2B8" w14:textId="39CEFE1D" w:rsidR="00391B15" w:rsidRDefault="00391B15" w:rsidP="00391B15">
      <w:pPr>
        <w:pStyle w:val="ListParagraph"/>
        <w:numPr>
          <w:ilvl w:val="0"/>
          <w:numId w:val="10"/>
        </w:numPr>
        <w:rPr>
          <w:rFonts w:asciiTheme="majorHAnsi" w:hAnsiTheme="majorHAnsi" w:cstheme="majorHAnsi"/>
          <w:sz w:val="24"/>
          <w:szCs w:val="24"/>
        </w:rPr>
      </w:pPr>
      <w:r w:rsidRPr="00391B15">
        <w:rPr>
          <w:rFonts w:asciiTheme="majorHAnsi" w:hAnsiTheme="majorHAnsi" w:cstheme="majorHAnsi"/>
          <w:sz w:val="24"/>
          <w:szCs w:val="24"/>
        </w:rPr>
        <w:t>Seawater temperature was recorded at two</w:t>
      </w:r>
      <w:r>
        <w:rPr>
          <w:rFonts w:asciiTheme="majorHAnsi" w:hAnsiTheme="majorHAnsi" w:cstheme="majorHAnsi"/>
          <w:sz w:val="24"/>
          <w:szCs w:val="24"/>
        </w:rPr>
        <w:t xml:space="preserve"> </w:t>
      </w:r>
      <w:r w:rsidRPr="00391B15">
        <w:rPr>
          <w:rFonts w:asciiTheme="majorHAnsi" w:hAnsiTheme="majorHAnsi" w:cstheme="majorHAnsi"/>
          <w:sz w:val="24"/>
          <w:szCs w:val="24"/>
        </w:rPr>
        <w:t>hourly intervals for two years (March 2006-March 2008)</w:t>
      </w:r>
      <w:r>
        <w:rPr>
          <w:rFonts w:asciiTheme="majorHAnsi" w:hAnsiTheme="majorHAnsi" w:cstheme="majorHAnsi"/>
          <w:sz w:val="24"/>
          <w:szCs w:val="24"/>
        </w:rPr>
        <w:t xml:space="preserve"> </w:t>
      </w:r>
      <w:r w:rsidRPr="00391B15">
        <w:rPr>
          <w:rFonts w:asciiTheme="majorHAnsi" w:hAnsiTheme="majorHAnsi" w:cstheme="majorHAnsi"/>
          <w:sz w:val="24"/>
          <w:szCs w:val="24"/>
        </w:rPr>
        <w:t>by six data loggers in Diego Garcia atoll, central Indian</w:t>
      </w:r>
      <w:r>
        <w:rPr>
          <w:rFonts w:asciiTheme="majorHAnsi" w:hAnsiTheme="majorHAnsi" w:cstheme="majorHAnsi"/>
          <w:sz w:val="24"/>
          <w:szCs w:val="24"/>
        </w:rPr>
        <w:t xml:space="preserve"> </w:t>
      </w:r>
      <w:r w:rsidRPr="00391B15">
        <w:rPr>
          <w:rFonts w:asciiTheme="majorHAnsi" w:hAnsiTheme="majorHAnsi" w:cstheme="majorHAnsi"/>
          <w:sz w:val="24"/>
          <w:szCs w:val="24"/>
        </w:rPr>
        <w:t>Ocean. Loggers were substrate mounted, in two transects of</w:t>
      </w:r>
      <w:r>
        <w:rPr>
          <w:rFonts w:asciiTheme="majorHAnsi" w:hAnsiTheme="majorHAnsi" w:cstheme="majorHAnsi"/>
          <w:sz w:val="24"/>
          <w:szCs w:val="24"/>
        </w:rPr>
        <w:t xml:space="preserve"> </w:t>
      </w:r>
      <w:r w:rsidRPr="00391B15">
        <w:rPr>
          <w:rFonts w:asciiTheme="majorHAnsi" w:hAnsiTheme="majorHAnsi" w:cstheme="majorHAnsi"/>
          <w:sz w:val="24"/>
          <w:szCs w:val="24"/>
        </w:rPr>
        <w:t xml:space="preserve">5, 15 and 25 m depth on a seaward reef and in a </w:t>
      </w:r>
      <w:proofErr w:type="spellStart"/>
      <w:r w:rsidRPr="00391B15">
        <w:rPr>
          <w:rFonts w:asciiTheme="majorHAnsi" w:hAnsiTheme="majorHAnsi" w:cstheme="majorHAnsi"/>
          <w:sz w:val="24"/>
          <w:szCs w:val="24"/>
        </w:rPr>
        <w:t>lagoonal</w:t>
      </w:r>
      <w:proofErr w:type="spellEnd"/>
      <w:r>
        <w:rPr>
          <w:rFonts w:asciiTheme="majorHAnsi" w:hAnsiTheme="majorHAnsi" w:cstheme="majorHAnsi"/>
          <w:sz w:val="24"/>
          <w:szCs w:val="24"/>
        </w:rPr>
        <w:t xml:space="preserve"> </w:t>
      </w:r>
      <w:r w:rsidRPr="00391B15">
        <w:rPr>
          <w:rFonts w:asciiTheme="majorHAnsi" w:hAnsiTheme="majorHAnsi" w:cstheme="majorHAnsi"/>
          <w:sz w:val="24"/>
          <w:szCs w:val="24"/>
        </w:rPr>
        <w:t>pass.</w:t>
      </w:r>
    </w:p>
    <w:p w14:paraId="54F7833D" w14:textId="2F2A913A" w:rsidR="00391B15" w:rsidRDefault="00391B15" w:rsidP="00391B15">
      <w:pPr>
        <w:pStyle w:val="ListParagraph"/>
        <w:numPr>
          <w:ilvl w:val="0"/>
          <w:numId w:val="10"/>
        </w:numPr>
        <w:rPr>
          <w:rFonts w:asciiTheme="majorHAnsi" w:hAnsiTheme="majorHAnsi" w:cstheme="majorHAnsi"/>
          <w:sz w:val="24"/>
          <w:szCs w:val="24"/>
        </w:rPr>
      </w:pPr>
      <w:r w:rsidRPr="00391B15">
        <w:rPr>
          <w:rFonts w:asciiTheme="majorHAnsi" w:hAnsiTheme="majorHAnsi" w:cstheme="majorHAnsi"/>
          <w:sz w:val="24"/>
          <w:szCs w:val="24"/>
        </w:rPr>
        <w:t>Temperature traces are compared with HadISST1 and</w:t>
      </w:r>
      <w:r>
        <w:rPr>
          <w:rFonts w:asciiTheme="majorHAnsi" w:hAnsiTheme="majorHAnsi" w:cstheme="majorHAnsi"/>
          <w:sz w:val="24"/>
          <w:szCs w:val="24"/>
        </w:rPr>
        <w:t xml:space="preserve"> </w:t>
      </w:r>
      <w:r w:rsidRPr="00391B15">
        <w:rPr>
          <w:rFonts w:asciiTheme="majorHAnsi" w:hAnsiTheme="majorHAnsi" w:cstheme="majorHAnsi"/>
          <w:sz w:val="24"/>
          <w:szCs w:val="24"/>
        </w:rPr>
        <w:t>AVHRR satellite-derived temperature data which do not</w:t>
      </w:r>
      <w:r>
        <w:rPr>
          <w:rFonts w:asciiTheme="majorHAnsi" w:hAnsiTheme="majorHAnsi" w:cstheme="majorHAnsi"/>
          <w:sz w:val="24"/>
          <w:szCs w:val="24"/>
        </w:rPr>
        <w:t xml:space="preserve"> </w:t>
      </w:r>
      <w:r w:rsidRPr="00391B15">
        <w:rPr>
          <w:rFonts w:asciiTheme="majorHAnsi" w:hAnsiTheme="majorHAnsi" w:cstheme="majorHAnsi"/>
          <w:sz w:val="24"/>
          <w:szCs w:val="24"/>
        </w:rPr>
        <w:t>capture the deeper water temperature plunges. Reasons for</w:t>
      </w:r>
      <w:r>
        <w:rPr>
          <w:rFonts w:asciiTheme="majorHAnsi" w:hAnsiTheme="majorHAnsi" w:cstheme="majorHAnsi"/>
          <w:sz w:val="24"/>
          <w:szCs w:val="24"/>
        </w:rPr>
        <w:t xml:space="preserve"> </w:t>
      </w:r>
      <w:r w:rsidRPr="00391B15">
        <w:rPr>
          <w:rFonts w:asciiTheme="majorHAnsi" w:hAnsiTheme="majorHAnsi" w:cstheme="majorHAnsi"/>
          <w:sz w:val="24"/>
          <w:szCs w:val="24"/>
        </w:rPr>
        <w:t>the regular temperature plunges appear to include both tidal</w:t>
      </w:r>
      <w:r>
        <w:rPr>
          <w:rFonts w:asciiTheme="majorHAnsi" w:hAnsiTheme="majorHAnsi" w:cstheme="majorHAnsi"/>
          <w:sz w:val="24"/>
          <w:szCs w:val="24"/>
        </w:rPr>
        <w:t xml:space="preserve"> </w:t>
      </w:r>
      <w:r w:rsidRPr="00391B15">
        <w:rPr>
          <w:rFonts w:asciiTheme="majorHAnsi" w:hAnsiTheme="majorHAnsi" w:cstheme="majorHAnsi"/>
          <w:sz w:val="24"/>
          <w:szCs w:val="24"/>
        </w:rPr>
        <w:t>cycles and unidentified, internal waves</w:t>
      </w:r>
    </w:p>
    <w:p w14:paraId="0F1220AF" w14:textId="6313C85F" w:rsidR="00391B15" w:rsidRDefault="00391B15" w:rsidP="00391B15">
      <w:pPr>
        <w:pStyle w:val="ListParagraph"/>
        <w:numPr>
          <w:ilvl w:val="0"/>
          <w:numId w:val="10"/>
        </w:numPr>
        <w:rPr>
          <w:rFonts w:asciiTheme="majorHAnsi" w:hAnsiTheme="majorHAnsi" w:cstheme="majorHAnsi"/>
          <w:sz w:val="24"/>
          <w:szCs w:val="24"/>
        </w:rPr>
      </w:pPr>
      <w:r>
        <w:rPr>
          <w:noProof/>
        </w:rPr>
        <w:lastRenderedPageBreak/>
        <w:drawing>
          <wp:inline distT="0" distB="0" distL="0" distR="0" wp14:anchorId="25CF5E12" wp14:editId="6477CD81">
            <wp:extent cx="5048250" cy="4276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1174" cy="4278927"/>
                    </a:xfrm>
                    <a:prstGeom prst="rect">
                      <a:avLst/>
                    </a:prstGeom>
                  </pic:spPr>
                </pic:pic>
              </a:graphicData>
            </a:graphic>
          </wp:inline>
        </w:drawing>
      </w:r>
    </w:p>
    <w:p w14:paraId="08FABDAE" w14:textId="1B800987" w:rsidR="00391B15" w:rsidRPr="00391B15" w:rsidRDefault="00391B15" w:rsidP="00391B15">
      <w:pPr>
        <w:pStyle w:val="ListParagraph"/>
        <w:numPr>
          <w:ilvl w:val="0"/>
          <w:numId w:val="10"/>
        </w:numPr>
        <w:rPr>
          <w:rFonts w:asciiTheme="majorHAnsi" w:hAnsiTheme="majorHAnsi" w:cstheme="majorHAnsi"/>
          <w:sz w:val="24"/>
          <w:szCs w:val="24"/>
        </w:rPr>
      </w:pPr>
      <w:r>
        <w:rPr>
          <w:rFonts w:asciiTheme="majorHAnsi" w:hAnsiTheme="majorHAnsi" w:cstheme="majorHAnsi"/>
          <w:sz w:val="24"/>
          <w:szCs w:val="24"/>
        </w:rPr>
        <w:t>No refuge existed in 1998, probably due to a deeper and more stable warm surface layer due to abnormally low winds</w:t>
      </w:r>
    </w:p>
    <w:p w14:paraId="467409C5" w14:textId="046774B2" w:rsidR="00F202FF" w:rsidRPr="00A17FE4" w:rsidRDefault="00F202FF" w:rsidP="00EF4747">
      <w:pPr>
        <w:rPr>
          <w:rFonts w:asciiTheme="majorHAnsi" w:hAnsiTheme="majorHAnsi" w:cstheme="majorHAnsi"/>
          <w:sz w:val="24"/>
          <w:szCs w:val="24"/>
        </w:rPr>
      </w:pPr>
    </w:p>
    <w:p w14:paraId="0FF4893D" w14:textId="05C88A97" w:rsidR="00F202FF" w:rsidRDefault="00F202FF" w:rsidP="00EF4747">
      <w:pPr>
        <w:rPr>
          <w:rFonts w:asciiTheme="majorHAnsi" w:hAnsiTheme="majorHAnsi" w:cstheme="majorHAnsi"/>
          <w:sz w:val="24"/>
          <w:szCs w:val="24"/>
        </w:rPr>
      </w:pPr>
      <w:r w:rsidRPr="00A17FE4">
        <w:rPr>
          <w:rFonts w:asciiTheme="majorHAnsi" w:hAnsiTheme="majorHAnsi" w:cstheme="majorHAnsi"/>
          <w:sz w:val="24"/>
          <w:szCs w:val="24"/>
        </w:rPr>
        <w:t>Sheppard and Rayner 2002 - Utility of the Hadley Centre sea ice and sea surface temperature data set (HadISST1) in two widely contrasting coral reef areas</w:t>
      </w:r>
    </w:p>
    <w:p w14:paraId="79797C3F" w14:textId="2A609CA4" w:rsidR="00A17FE4" w:rsidRPr="00A17FE4" w:rsidRDefault="00A17FE4" w:rsidP="00A17FE4">
      <w:pPr>
        <w:pStyle w:val="ListParagraph"/>
        <w:numPr>
          <w:ilvl w:val="0"/>
          <w:numId w:val="10"/>
        </w:numPr>
        <w:rPr>
          <w:rFonts w:asciiTheme="majorHAnsi" w:hAnsiTheme="majorHAnsi" w:cstheme="majorHAnsi"/>
          <w:sz w:val="24"/>
          <w:szCs w:val="24"/>
        </w:rPr>
      </w:pPr>
      <w:r>
        <w:rPr>
          <w:rFonts w:asciiTheme="majorHAnsi" w:hAnsiTheme="majorHAnsi" w:cstheme="majorHAnsi"/>
          <w:sz w:val="24"/>
          <w:szCs w:val="24"/>
        </w:rPr>
        <w:t>Probably don’t need to include – only looking at HADISST at two different locations (HADISST is created using blended satellite and in situ observations)</w:t>
      </w:r>
    </w:p>
    <w:p w14:paraId="1B042EEA" w14:textId="0A8884AD" w:rsidR="00F202FF" w:rsidRPr="00A17FE4" w:rsidRDefault="00F202FF" w:rsidP="00EF4747">
      <w:pPr>
        <w:rPr>
          <w:rFonts w:asciiTheme="majorHAnsi" w:hAnsiTheme="majorHAnsi" w:cstheme="majorHAnsi"/>
          <w:sz w:val="24"/>
          <w:szCs w:val="24"/>
        </w:rPr>
      </w:pPr>
    </w:p>
    <w:p w14:paraId="66A2AE27" w14:textId="77777777" w:rsidR="00512DBB" w:rsidRPr="00A17FE4" w:rsidRDefault="00F202FF" w:rsidP="00512DBB">
      <w:pPr>
        <w:rPr>
          <w:rFonts w:asciiTheme="majorHAnsi" w:hAnsiTheme="majorHAnsi" w:cstheme="majorHAnsi"/>
          <w:sz w:val="24"/>
          <w:szCs w:val="24"/>
        </w:rPr>
      </w:pPr>
      <w:proofErr w:type="spellStart"/>
      <w:r w:rsidRPr="00A17FE4">
        <w:rPr>
          <w:rFonts w:asciiTheme="majorHAnsi" w:hAnsiTheme="majorHAnsi" w:cstheme="majorHAnsi"/>
          <w:sz w:val="24"/>
          <w:szCs w:val="24"/>
        </w:rPr>
        <w:t>Hoeke</w:t>
      </w:r>
      <w:proofErr w:type="spellEnd"/>
      <w:r w:rsidRPr="00A17FE4">
        <w:rPr>
          <w:rFonts w:asciiTheme="majorHAnsi" w:hAnsiTheme="majorHAnsi" w:cstheme="majorHAnsi"/>
          <w:sz w:val="24"/>
          <w:szCs w:val="24"/>
        </w:rPr>
        <w:t xml:space="preserve"> et al 2009 - Coral reef ecosystem integrated observing system: In-situ oceanographic observations at the US Pacific islands and atolls </w:t>
      </w:r>
    </w:p>
    <w:p w14:paraId="000A3C42" w14:textId="1A5DCECB" w:rsidR="00512DBB" w:rsidRPr="00A17FE4" w:rsidRDefault="00512DBB" w:rsidP="00512DBB">
      <w:pPr>
        <w:pStyle w:val="ListParagraph"/>
        <w:numPr>
          <w:ilvl w:val="0"/>
          <w:numId w:val="10"/>
        </w:numPr>
        <w:rPr>
          <w:rFonts w:asciiTheme="majorHAnsi" w:hAnsiTheme="majorHAnsi" w:cstheme="majorHAnsi"/>
          <w:sz w:val="24"/>
          <w:szCs w:val="24"/>
        </w:rPr>
      </w:pPr>
      <w:r w:rsidRPr="00A17FE4">
        <w:rPr>
          <w:rFonts w:asciiTheme="majorHAnsi" w:hAnsiTheme="majorHAnsi" w:cstheme="majorHAnsi"/>
          <w:noProof/>
          <w:sz w:val="24"/>
          <w:szCs w:val="24"/>
        </w:rPr>
        <w:lastRenderedPageBreak/>
        <w:drawing>
          <wp:inline distT="0" distB="0" distL="0" distR="0" wp14:anchorId="4046EBD6" wp14:editId="1D4A25F1">
            <wp:extent cx="4290060" cy="3909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2992" cy="3911852"/>
                    </a:xfrm>
                    <a:prstGeom prst="rect">
                      <a:avLst/>
                    </a:prstGeom>
                  </pic:spPr>
                </pic:pic>
              </a:graphicData>
            </a:graphic>
          </wp:inline>
        </w:drawing>
      </w:r>
    </w:p>
    <w:p w14:paraId="1BD30628" w14:textId="6A7F8023" w:rsidR="00512DBB" w:rsidRPr="00A17FE4" w:rsidRDefault="00512DBB" w:rsidP="00512DBB">
      <w:pPr>
        <w:pStyle w:val="ListParagraph"/>
        <w:numPr>
          <w:ilvl w:val="0"/>
          <w:numId w:val="10"/>
        </w:numPr>
        <w:rPr>
          <w:rFonts w:asciiTheme="majorHAnsi" w:hAnsiTheme="majorHAnsi" w:cstheme="majorHAnsi"/>
          <w:sz w:val="24"/>
          <w:szCs w:val="24"/>
        </w:rPr>
      </w:pPr>
      <w:r w:rsidRPr="00A17FE4">
        <w:rPr>
          <w:rFonts w:asciiTheme="majorHAnsi" w:hAnsiTheme="majorHAnsi" w:cstheme="majorHAnsi"/>
          <w:noProof/>
          <w:sz w:val="24"/>
          <w:szCs w:val="24"/>
        </w:rPr>
        <w:drawing>
          <wp:inline distT="0" distB="0" distL="0" distR="0" wp14:anchorId="6FE6BEE5" wp14:editId="7E71B025">
            <wp:extent cx="4293870" cy="2917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3211" cy="2923977"/>
                    </a:xfrm>
                    <a:prstGeom prst="rect">
                      <a:avLst/>
                    </a:prstGeom>
                  </pic:spPr>
                </pic:pic>
              </a:graphicData>
            </a:graphic>
          </wp:inline>
        </w:drawing>
      </w:r>
    </w:p>
    <w:p w14:paraId="3863B2EE" w14:textId="3E672627" w:rsidR="00512DBB" w:rsidRPr="00A17FE4" w:rsidRDefault="00512DBB" w:rsidP="00512DBB">
      <w:pPr>
        <w:pStyle w:val="ListParagraph"/>
        <w:numPr>
          <w:ilvl w:val="0"/>
          <w:numId w:val="10"/>
        </w:numPr>
        <w:rPr>
          <w:rFonts w:asciiTheme="majorHAnsi" w:hAnsiTheme="majorHAnsi" w:cstheme="majorHAnsi"/>
          <w:sz w:val="24"/>
          <w:szCs w:val="24"/>
        </w:rPr>
      </w:pPr>
      <w:r w:rsidRPr="00A17FE4">
        <w:rPr>
          <w:rFonts w:asciiTheme="majorHAnsi" w:hAnsiTheme="majorHAnsi" w:cstheme="majorHAnsi"/>
          <w:sz w:val="24"/>
          <w:szCs w:val="24"/>
        </w:rPr>
        <w:t xml:space="preserve">A few examples of in situ vs pathfinder, but no </w:t>
      </w:r>
      <w:r w:rsidR="00A17FE4" w:rsidRPr="00A17FE4">
        <w:rPr>
          <w:rFonts w:asciiTheme="majorHAnsi" w:hAnsiTheme="majorHAnsi" w:cstheme="majorHAnsi"/>
          <w:sz w:val="24"/>
          <w:szCs w:val="24"/>
        </w:rPr>
        <w:t>statistical comparisons between them as far as I can tell</w:t>
      </w:r>
    </w:p>
    <w:p w14:paraId="43BA1C8C" w14:textId="55E5F575" w:rsidR="00F202FF" w:rsidRPr="00A17FE4" w:rsidRDefault="00F202FF" w:rsidP="00EF4747">
      <w:pPr>
        <w:rPr>
          <w:rFonts w:asciiTheme="majorHAnsi" w:hAnsiTheme="majorHAnsi" w:cstheme="majorHAnsi"/>
          <w:sz w:val="24"/>
          <w:szCs w:val="24"/>
        </w:rPr>
      </w:pPr>
    </w:p>
    <w:p w14:paraId="72067818" w14:textId="2FEA78D0" w:rsidR="00F202FF" w:rsidRPr="00A17FE4" w:rsidRDefault="00F202FF" w:rsidP="00EF4747">
      <w:pPr>
        <w:rPr>
          <w:rFonts w:asciiTheme="majorHAnsi" w:hAnsiTheme="majorHAnsi" w:cstheme="majorHAnsi"/>
          <w:sz w:val="24"/>
          <w:szCs w:val="24"/>
        </w:rPr>
      </w:pPr>
      <w:r w:rsidRPr="00A17FE4">
        <w:rPr>
          <w:rFonts w:asciiTheme="majorHAnsi" w:hAnsiTheme="majorHAnsi" w:cstheme="majorHAnsi"/>
          <w:sz w:val="24"/>
          <w:szCs w:val="24"/>
        </w:rPr>
        <w:t>Strong et al 2000 - Sea surface temperature signals from satellites—An update</w:t>
      </w:r>
    </w:p>
    <w:p w14:paraId="51298F50" w14:textId="426BE267" w:rsidR="00F202FF" w:rsidRPr="00A17FE4" w:rsidRDefault="00F202FF" w:rsidP="00EF4747">
      <w:pPr>
        <w:rPr>
          <w:rFonts w:asciiTheme="majorHAnsi" w:hAnsiTheme="majorHAnsi" w:cstheme="majorHAnsi"/>
          <w:sz w:val="24"/>
          <w:szCs w:val="24"/>
        </w:rPr>
      </w:pPr>
    </w:p>
    <w:p w14:paraId="3FD96A4D" w14:textId="698D2223" w:rsidR="00F202FF" w:rsidRDefault="00F202FF" w:rsidP="00EF4747">
      <w:pPr>
        <w:rPr>
          <w:rFonts w:asciiTheme="majorHAnsi" w:hAnsiTheme="majorHAnsi" w:cstheme="majorHAnsi"/>
          <w:sz w:val="24"/>
          <w:szCs w:val="24"/>
        </w:rPr>
      </w:pPr>
      <w:r w:rsidRPr="00A17FE4">
        <w:rPr>
          <w:rFonts w:asciiTheme="majorHAnsi" w:hAnsiTheme="majorHAnsi" w:cstheme="majorHAnsi"/>
          <w:sz w:val="24"/>
          <w:szCs w:val="24"/>
        </w:rPr>
        <w:lastRenderedPageBreak/>
        <w:t xml:space="preserve">Maynard et al 2008 - </w:t>
      </w:r>
      <w:proofErr w:type="spellStart"/>
      <w:r w:rsidRPr="00A17FE4">
        <w:rPr>
          <w:rFonts w:asciiTheme="majorHAnsi" w:hAnsiTheme="majorHAnsi" w:cstheme="majorHAnsi"/>
          <w:sz w:val="24"/>
          <w:szCs w:val="24"/>
        </w:rPr>
        <w:t>ReefTemp</w:t>
      </w:r>
      <w:proofErr w:type="spellEnd"/>
      <w:r w:rsidRPr="00A17FE4">
        <w:rPr>
          <w:rFonts w:asciiTheme="majorHAnsi" w:hAnsiTheme="majorHAnsi" w:cstheme="majorHAnsi"/>
          <w:sz w:val="24"/>
          <w:szCs w:val="24"/>
        </w:rPr>
        <w:t>: An interactive monitoring system for coral bleaching using high‐resolution SST and improved stress predictors</w:t>
      </w:r>
    </w:p>
    <w:p w14:paraId="666382BD" w14:textId="229DF476" w:rsidR="00A17FE4" w:rsidRDefault="00A17FE4" w:rsidP="00A17FE4">
      <w:pPr>
        <w:pStyle w:val="ListParagraph"/>
        <w:numPr>
          <w:ilvl w:val="0"/>
          <w:numId w:val="11"/>
        </w:numPr>
        <w:rPr>
          <w:rFonts w:asciiTheme="majorHAnsi" w:hAnsiTheme="majorHAnsi" w:cstheme="majorHAnsi"/>
          <w:sz w:val="24"/>
          <w:szCs w:val="24"/>
        </w:rPr>
      </w:pPr>
      <w:r w:rsidRPr="00A17FE4">
        <w:rPr>
          <w:rFonts w:asciiTheme="majorHAnsi" w:hAnsiTheme="majorHAnsi" w:cstheme="majorHAnsi"/>
          <w:sz w:val="24"/>
          <w:szCs w:val="24"/>
        </w:rPr>
        <w:t xml:space="preserve">Here we discuss the development and testing of </w:t>
      </w:r>
      <w:proofErr w:type="spellStart"/>
      <w:r w:rsidRPr="00A17FE4">
        <w:rPr>
          <w:rFonts w:asciiTheme="majorHAnsi" w:hAnsiTheme="majorHAnsi" w:cstheme="majorHAnsi"/>
          <w:sz w:val="24"/>
          <w:szCs w:val="24"/>
        </w:rPr>
        <w:t>ReefTemp</w:t>
      </w:r>
      <w:proofErr w:type="spellEnd"/>
      <w:r w:rsidRPr="00A17FE4">
        <w:rPr>
          <w:rFonts w:asciiTheme="majorHAnsi" w:hAnsiTheme="majorHAnsi" w:cstheme="majorHAnsi"/>
          <w:sz w:val="24"/>
          <w:szCs w:val="24"/>
        </w:rPr>
        <w:t xml:space="preserve">, a new operational remote sensing application for the Great Barrier Reef that assesses bleaching risk daily </w:t>
      </w:r>
      <w:proofErr w:type="gramStart"/>
      <w:r w:rsidRPr="00A17FE4">
        <w:rPr>
          <w:rFonts w:asciiTheme="majorHAnsi" w:hAnsiTheme="majorHAnsi" w:cstheme="majorHAnsi"/>
          <w:sz w:val="24"/>
          <w:szCs w:val="24"/>
        </w:rPr>
        <w:t>using:</w:t>
      </w:r>
      <w:proofErr w:type="gramEnd"/>
      <w:r w:rsidRPr="00A17FE4">
        <w:rPr>
          <w:rFonts w:asciiTheme="majorHAnsi" w:hAnsiTheme="majorHAnsi" w:cstheme="majorHAnsi"/>
          <w:sz w:val="24"/>
          <w:szCs w:val="24"/>
        </w:rPr>
        <w:t xml:space="preserve"> high‐resolution (2 km) SST, regionally validated thermal stress indices, and color‐graded legends directly related to past observations of bleaching severity.</w:t>
      </w:r>
    </w:p>
    <w:p w14:paraId="20B814BB" w14:textId="64CBEE76" w:rsidR="00A17FE4" w:rsidRPr="00A17FE4" w:rsidRDefault="00A17FE4" w:rsidP="00A17FE4">
      <w:pPr>
        <w:pStyle w:val="ListParagraph"/>
        <w:numPr>
          <w:ilvl w:val="0"/>
          <w:numId w:val="11"/>
        </w:numPr>
        <w:rPr>
          <w:rFonts w:asciiTheme="majorHAnsi" w:hAnsiTheme="majorHAnsi" w:cstheme="majorHAnsi"/>
          <w:sz w:val="24"/>
          <w:szCs w:val="24"/>
        </w:rPr>
      </w:pPr>
      <w:r>
        <w:rPr>
          <w:rFonts w:asciiTheme="majorHAnsi" w:hAnsiTheme="majorHAnsi" w:cstheme="majorHAnsi"/>
          <w:sz w:val="24"/>
          <w:szCs w:val="24"/>
        </w:rPr>
        <w:t>No in situ comparison</w:t>
      </w:r>
    </w:p>
    <w:p w14:paraId="5191FF6B" w14:textId="69009ECF" w:rsidR="00F202FF" w:rsidRPr="00A17FE4" w:rsidRDefault="00F202FF" w:rsidP="00EF4747">
      <w:pPr>
        <w:rPr>
          <w:rFonts w:asciiTheme="majorHAnsi" w:hAnsiTheme="majorHAnsi" w:cstheme="majorHAnsi"/>
          <w:sz w:val="24"/>
          <w:szCs w:val="24"/>
        </w:rPr>
      </w:pPr>
    </w:p>
    <w:p w14:paraId="57D95D77" w14:textId="2A2411F5" w:rsidR="00F202FF" w:rsidRPr="00A17FE4" w:rsidRDefault="00F202FF" w:rsidP="00EF4747">
      <w:pPr>
        <w:rPr>
          <w:rFonts w:asciiTheme="majorHAnsi" w:hAnsiTheme="majorHAnsi" w:cstheme="majorHAnsi"/>
          <w:sz w:val="24"/>
          <w:szCs w:val="24"/>
        </w:rPr>
      </w:pPr>
      <w:r w:rsidRPr="00A17FE4">
        <w:rPr>
          <w:rFonts w:asciiTheme="majorHAnsi" w:hAnsiTheme="majorHAnsi" w:cstheme="majorHAnsi"/>
          <w:sz w:val="24"/>
          <w:szCs w:val="24"/>
        </w:rPr>
        <w:t>Gorospe and Karl 2011 - Small-scale spatial analysis of in situ sea temperature throughout a single coral patch reef</w:t>
      </w:r>
    </w:p>
    <w:p w14:paraId="44D1B0E1" w14:textId="2114D7E7" w:rsidR="00663E8B" w:rsidRPr="00A17FE4" w:rsidRDefault="00663E8B" w:rsidP="00663E8B">
      <w:pPr>
        <w:pStyle w:val="ListParagraph"/>
        <w:numPr>
          <w:ilvl w:val="0"/>
          <w:numId w:val="10"/>
        </w:numPr>
        <w:rPr>
          <w:rFonts w:asciiTheme="majorHAnsi" w:hAnsiTheme="majorHAnsi" w:cstheme="majorHAnsi"/>
          <w:sz w:val="24"/>
          <w:szCs w:val="24"/>
        </w:rPr>
      </w:pPr>
      <w:r w:rsidRPr="00A17FE4">
        <w:rPr>
          <w:rFonts w:asciiTheme="majorHAnsi" w:hAnsiTheme="majorHAnsi" w:cstheme="majorHAnsi"/>
          <w:color w:val="111111"/>
          <w:sz w:val="24"/>
          <w:szCs w:val="24"/>
          <w:shd w:val="clear" w:color="auto" w:fill="FFFFFF"/>
        </w:rPr>
        <w:t xml:space="preserve">Thus, to investigate fine spatial scale sea temperature variation, temperature loggers were deployed on a 4 m grid on a patch reef in </w:t>
      </w:r>
      <w:proofErr w:type="spellStart"/>
      <w:r w:rsidRPr="00A17FE4">
        <w:rPr>
          <w:rFonts w:asciiTheme="majorHAnsi" w:hAnsiTheme="majorHAnsi" w:cstheme="majorHAnsi"/>
          <w:color w:val="111111"/>
          <w:sz w:val="24"/>
          <w:szCs w:val="24"/>
          <w:shd w:val="clear" w:color="auto" w:fill="FFFFFF"/>
        </w:rPr>
        <w:t>Kāne'ohe</w:t>
      </w:r>
      <w:proofErr w:type="spellEnd"/>
      <w:r w:rsidRPr="00A17FE4">
        <w:rPr>
          <w:rFonts w:asciiTheme="majorHAnsi" w:hAnsiTheme="majorHAnsi" w:cstheme="majorHAnsi"/>
          <w:color w:val="111111"/>
          <w:sz w:val="24"/>
          <w:szCs w:val="24"/>
          <w:shd w:val="clear" w:color="auto" w:fill="FFFFFF"/>
        </w:rPr>
        <w:t xml:space="preserve"> Bay, Oahu, </w:t>
      </w:r>
      <w:proofErr w:type="gramStart"/>
      <w:r w:rsidRPr="00A17FE4">
        <w:rPr>
          <w:rFonts w:asciiTheme="majorHAnsi" w:hAnsiTheme="majorHAnsi" w:cstheme="majorHAnsi"/>
          <w:color w:val="111111"/>
          <w:sz w:val="24"/>
          <w:szCs w:val="24"/>
          <w:shd w:val="clear" w:color="auto" w:fill="FFFFFF"/>
        </w:rPr>
        <w:t>Hawai‘</w:t>
      </w:r>
      <w:proofErr w:type="gramEnd"/>
      <w:r w:rsidRPr="00A17FE4">
        <w:rPr>
          <w:rFonts w:asciiTheme="majorHAnsi" w:hAnsiTheme="majorHAnsi" w:cstheme="majorHAnsi"/>
          <w:color w:val="111111"/>
          <w:sz w:val="24"/>
          <w:szCs w:val="24"/>
          <w:shd w:val="clear" w:color="auto" w:fill="FFFFFF"/>
        </w:rPr>
        <w:t>i to monitor in situ, benthic temperature every 50 minutes at 85 locations for two years.</w:t>
      </w:r>
    </w:p>
    <w:p w14:paraId="37AB856C" w14:textId="370EFDD7" w:rsidR="00512DBB" w:rsidRPr="00A17FE4" w:rsidRDefault="00512DBB" w:rsidP="00663E8B">
      <w:pPr>
        <w:pStyle w:val="ListParagraph"/>
        <w:numPr>
          <w:ilvl w:val="0"/>
          <w:numId w:val="10"/>
        </w:numPr>
        <w:rPr>
          <w:rFonts w:asciiTheme="majorHAnsi" w:hAnsiTheme="majorHAnsi" w:cstheme="majorHAnsi"/>
          <w:sz w:val="24"/>
          <w:szCs w:val="24"/>
        </w:rPr>
      </w:pPr>
      <w:r w:rsidRPr="00A17FE4">
        <w:rPr>
          <w:rFonts w:asciiTheme="majorHAnsi" w:hAnsiTheme="majorHAnsi" w:cstheme="majorHAnsi"/>
          <w:noProof/>
          <w:sz w:val="24"/>
          <w:szCs w:val="24"/>
        </w:rPr>
        <w:drawing>
          <wp:inline distT="0" distB="0" distL="0" distR="0" wp14:anchorId="1DCCBF51" wp14:editId="3BFF9F33">
            <wp:extent cx="2636520" cy="28027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43428" cy="2810053"/>
                    </a:xfrm>
                    <a:prstGeom prst="rect">
                      <a:avLst/>
                    </a:prstGeom>
                  </pic:spPr>
                </pic:pic>
              </a:graphicData>
            </a:graphic>
          </wp:inline>
        </w:drawing>
      </w:r>
    </w:p>
    <w:p w14:paraId="6CA24186" w14:textId="6BDE468F" w:rsidR="00BE1BF8" w:rsidRDefault="00512DBB" w:rsidP="00512DBB">
      <w:pPr>
        <w:pStyle w:val="ListParagraph"/>
        <w:numPr>
          <w:ilvl w:val="0"/>
          <w:numId w:val="10"/>
        </w:numPr>
        <w:rPr>
          <w:rFonts w:asciiTheme="majorHAnsi" w:hAnsiTheme="majorHAnsi" w:cstheme="majorHAnsi"/>
          <w:sz w:val="24"/>
          <w:szCs w:val="24"/>
        </w:rPr>
      </w:pPr>
      <w:r w:rsidRPr="00A17FE4">
        <w:rPr>
          <w:rFonts w:asciiTheme="majorHAnsi" w:hAnsiTheme="majorHAnsi" w:cstheme="majorHAnsi"/>
          <w:sz w:val="24"/>
          <w:szCs w:val="24"/>
        </w:rPr>
        <w:t xml:space="preserve">In both cases, in situ temperature data at the scale of the individual colony can provide the environmental context for interpreting results and gaining a more comprehensive understanding of the spatial heterogeneity seen in bleaching patterns and thresholds of thermal stress for coral. </w:t>
      </w:r>
    </w:p>
    <w:p w14:paraId="01ED5163" w14:textId="77777777" w:rsidR="00EB42BD" w:rsidRDefault="00EB42BD">
      <w:pPr>
        <w:rPr>
          <w:rFonts w:asciiTheme="majorHAnsi" w:hAnsiTheme="majorHAnsi" w:cstheme="majorHAnsi"/>
          <w:sz w:val="24"/>
          <w:szCs w:val="24"/>
        </w:rPr>
      </w:pPr>
    </w:p>
    <w:p w14:paraId="0857F5D8" w14:textId="77777777" w:rsidR="00EB42BD" w:rsidRPr="00BD2F3F" w:rsidRDefault="00EB42BD" w:rsidP="00EB42BD">
      <w:pPr>
        <w:rPr>
          <w:rFonts w:asciiTheme="majorHAnsi" w:hAnsiTheme="majorHAnsi" w:cstheme="majorHAnsi"/>
          <w:sz w:val="24"/>
          <w:szCs w:val="24"/>
        </w:rPr>
      </w:pPr>
      <w:r w:rsidRPr="00BD2F3F">
        <w:rPr>
          <w:rFonts w:asciiTheme="majorHAnsi" w:hAnsiTheme="majorHAnsi" w:cstheme="majorHAnsi"/>
          <w:sz w:val="24"/>
          <w:szCs w:val="24"/>
        </w:rPr>
        <w:t>Liu et al 2012 - NOAA Coral Reef Watch's decision support system for coral reef management</w:t>
      </w:r>
    </w:p>
    <w:p w14:paraId="317F1FC3" w14:textId="671535BB" w:rsidR="00EB42BD" w:rsidRPr="00BD2F3F" w:rsidRDefault="00BD2F3F" w:rsidP="00BD2F3F">
      <w:pPr>
        <w:pStyle w:val="ListParagraph"/>
        <w:numPr>
          <w:ilvl w:val="0"/>
          <w:numId w:val="12"/>
        </w:numPr>
        <w:rPr>
          <w:rFonts w:asciiTheme="majorHAnsi" w:hAnsiTheme="majorHAnsi" w:cstheme="majorHAnsi"/>
          <w:sz w:val="24"/>
          <w:szCs w:val="24"/>
        </w:rPr>
      </w:pPr>
      <w:r>
        <w:rPr>
          <w:rFonts w:asciiTheme="majorHAnsi" w:hAnsiTheme="majorHAnsi" w:cstheme="majorHAnsi"/>
          <w:sz w:val="24"/>
          <w:szCs w:val="24"/>
        </w:rPr>
        <w:t>General overview of NOAA’s products (no comparison of in situ vs. satellite included here)</w:t>
      </w:r>
    </w:p>
    <w:p w14:paraId="2346E7D4" w14:textId="77777777" w:rsidR="00BD2F3F" w:rsidRPr="00BD2F3F" w:rsidRDefault="00BD2F3F" w:rsidP="00EB42BD">
      <w:pPr>
        <w:rPr>
          <w:rFonts w:asciiTheme="majorHAnsi" w:hAnsiTheme="majorHAnsi" w:cstheme="majorHAnsi"/>
          <w:sz w:val="24"/>
          <w:szCs w:val="24"/>
        </w:rPr>
      </w:pPr>
    </w:p>
    <w:p w14:paraId="74F24076" w14:textId="77777777" w:rsidR="00EB42BD" w:rsidRPr="00A17FE4" w:rsidRDefault="00EB42BD" w:rsidP="00EB42BD">
      <w:pPr>
        <w:rPr>
          <w:rFonts w:asciiTheme="majorHAnsi" w:hAnsiTheme="majorHAnsi" w:cstheme="majorHAnsi"/>
          <w:sz w:val="24"/>
          <w:szCs w:val="24"/>
          <w:highlight w:val="darkCyan"/>
        </w:rPr>
      </w:pPr>
      <w:proofErr w:type="spellStart"/>
      <w:r w:rsidRPr="00A17FE4">
        <w:rPr>
          <w:rFonts w:asciiTheme="majorHAnsi" w:hAnsiTheme="majorHAnsi" w:cstheme="majorHAnsi"/>
          <w:sz w:val="24"/>
          <w:szCs w:val="24"/>
          <w:highlight w:val="darkCyan"/>
        </w:rPr>
        <w:lastRenderedPageBreak/>
        <w:t>Baldock</w:t>
      </w:r>
      <w:proofErr w:type="spellEnd"/>
      <w:r w:rsidRPr="00A17FE4">
        <w:rPr>
          <w:rFonts w:asciiTheme="majorHAnsi" w:hAnsiTheme="majorHAnsi" w:cstheme="majorHAnsi"/>
          <w:sz w:val="24"/>
          <w:szCs w:val="24"/>
          <w:highlight w:val="darkCyan"/>
        </w:rPr>
        <w:t xml:space="preserve"> et al 2014 -   Accurately estimating local water temperature from remotely sensed satellite sea surface temperature: A near real-time monitoring tool for marine protected areas</w:t>
      </w:r>
    </w:p>
    <w:p w14:paraId="0C9FEE83" w14:textId="77777777" w:rsidR="00EB42BD" w:rsidRPr="00A17FE4" w:rsidRDefault="00EB42BD" w:rsidP="00EB42BD">
      <w:pPr>
        <w:rPr>
          <w:rFonts w:asciiTheme="majorHAnsi" w:hAnsiTheme="majorHAnsi" w:cstheme="majorHAnsi"/>
          <w:sz w:val="24"/>
          <w:szCs w:val="24"/>
          <w:highlight w:val="darkCyan"/>
        </w:rPr>
      </w:pPr>
    </w:p>
    <w:p w14:paraId="6E8DC837" w14:textId="33BB4530" w:rsidR="00EB42BD" w:rsidRPr="00BD2F3F" w:rsidRDefault="00EB42BD" w:rsidP="00EB42BD">
      <w:pPr>
        <w:rPr>
          <w:rFonts w:asciiTheme="majorHAnsi" w:hAnsiTheme="majorHAnsi" w:cstheme="majorHAnsi"/>
          <w:sz w:val="24"/>
          <w:szCs w:val="24"/>
        </w:rPr>
      </w:pPr>
      <w:r w:rsidRPr="00BD2F3F">
        <w:rPr>
          <w:rFonts w:asciiTheme="majorHAnsi" w:hAnsiTheme="majorHAnsi" w:cstheme="majorHAnsi"/>
          <w:sz w:val="24"/>
          <w:szCs w:val="24"/>
        </w:rPr>
        <w:t>Liu et al 2014- Reef-scale thermal stress monitoring of coral ecosystems: new 5-km global products from NOAA Coral Reef Watch</w:t>
      </w:r>
    </w:p>
    <w:p w14:paraId="325A1EC0" w14:textId="2325724D" w:rsidR="00BD2F3F" w:rsidRDefault="00BD2F3F" w:rsidP="00BD2F3F">
      <w:pPr>
        <w:pStyle w:val="ListParagraph"/>
        <w:numPr>
          <w:ilvl w:val="0"/>
          <w:numId w:val="12"/>
        </w:numPr>
        <w:rPr>
          <w:rFonts w:asciiTheme="majorHAnsi" w:hAnsiTheme="majorHAnsi" w:cstheme="majorHAnsi"/>
          <w:sz w:val="24"/>
          <w:szCs w:val="24"/>
        </w:rPr>
      </w:pPr>
      <w:r>
        <w:rPr>
          <w:rFonts w:asciiTheme="majorHAnsi" w:hAnsiTheme="majorHAnsi" w:cstheme="majorHAnsi"/>
          <w:sz w:val="24"/>
          <w:szCs w:val="24"/>
        </w:rPr>
        <w:t>Overview of NOAA 5km product (includes good background on program development)</w:t>
      </w:r>
    </w:p>
    <w:p w14:paraId="6E9EC844" w14:textId="6A578D5C" w:rsidR="00BD2F3F" w:rsidRPr="00BD2F3F" w:rsidRDefault="00710C4A" w:rsidP="00BD2F3F">
      <w:pPr>
        <w:pStyle w:val="ListParagraph"/>
        <w:numPr>
          <w:ilvl w:val="0"/>
          <w:numId w:val="12"/>
        </w:numPr>
        <w:rPr>
          <w:rFonts w:asciiTheme="majorHAnsi" w:hAnsiTheme="majorHAnsi" w:cstheme="majorHAnsi"/>
          <w:sz w:val="24"/>
          <w:szCs w:val="24"/>
        </w:rPr>
      </w:pPr>
      <w:r>
        <w:rPr>
          <w:rFonts w:asciiTheme="majorHAnsi" w:hAnsiTheme="majorHAnsi" w:cstheme="majorHAnsi"/>
          <w:sz w:val="24"/>
          <w:szCs w:val="24"/>
        </w:rPr>
        <w:t>Discusses benefits of 5km over 50km</w:t>
      </w:r>
    </w:p>
    <w:p w14:paraId="5046E1C3" w14:textId="77777777" w:rsidR="00EB42BD" w:rsidRPr="00A17FE4" w:rsidRDefault="00EB42BD" w:rsidP="00EB42BD">
      <w:pPr>
        <w:rPr>
          <w:rFonts w:asciiTheme="majorHAnsi" w:hAnsiTheme="majorHAnsi" w:cstheme="majorHAnsi"/>
          <w:sz w:val="24"/>
          <w:szCs w:val="24"/>
          <w:highlight w:val="darkCyan"/>
        </w:rPr>
      </w:pPr>
    </w:p>
    <w:p w14:paraId="4A4FD260" w14:textId="77777777" w:rsidR="00EB42BD" w:rsidRPr="00A17FE4" w:rsidRDefault="00EB42BD" w:rsidP="00EB42BD">
      <w:pPr>
        <w:rPr>
          <w:rFonts w:asciiTheme="majorHAnsi" w:hAnsiTheme="majorHAnsi" w:cstheme="majorHAnsi"/>
          <w:sz w:val="24"/>
          <w:szCs w:val="24"/>
          <w:highlight w:val="darkCyan"/>
        </w:rPr>
      </w:pPr>
      <w:proofErr w:type="spellStart"/>
      <w:r w:rsidRPr="00A17FE4">
        <w:rPr>
          <w:rFonts w:asciiTheme="majorHAnsi" w:hAnsiTheme="majorHAnsi" w:cstheme="majorHAnsi"/>
          <w:sz w:val="24"/>
          <w:szCs w:val="24"/>
          <w:highlight w:val="darkCyan"/>
        </w:rPr>
        <w:t>Yamano</w:t>
      </w:r>
      <w:proofErr w:type="spellEnd"/>
      <w:r w:rsidRPr="00A17FE4">
        <w:rPr>
          <w:rFonts w:asciiTheme="majorHAnsi" w:hAnsiTheme="majorHAnsi" w:cstheme="majorHAnsi"/>
          <w:sz w:val="24"/>
          <w:szCs w:val="24"/>
          <w:highlight w:val="darkCyan"/>
        </w:rPr>
        <w:t xml:space="preserve"> et al. 2014 - Detection limits of coral reef bleaching by satellite remote sensing: simulation and data analysis</w:t>
      </w:r>
    </w:p>
    <w:p w14:paraId="73469339" w14:textId="77777777" w:rsidR="00EB42BD" w:rsidRPr="00A17FE4" w:rsidRDefault="00EB42BD" w:rsidP="00EB42BD">
      <w:pPr>
        <w:rPr>
          <w:rFonts w:asciiTheme="majorHAnsi" w:hAnsiTheme="majorHAnsi" w:cstheme="majorHAnsi"/>
          <w:sz w:val="24"/>
          <w:szCs w:val="24"/>
          <w:highlight w:val="darkCyan"/>
        </w:rPr>
      </w:pPr>
    </w:p>
    <w:p w14:paraId="758AF68D" w14:textId="77777777" w:rsidR="00EB42BD" w:rsidRPr="00A17FE4" w:rsidRDefault="00EB42BD" w:rsidP="00EB42BD">
      <w:pPr>
        <w:rPr>
          <w:rFonts w:asciiTheme="majorHAnsi" w:hAnsiTheme="majorHAnsi" w:cstheme="majorHAnsi"/>
          <w:sz w:val="24"/>
          <w:szCs w:val="24"/>
        </w:rPr>
      </w:pPr>
      <w:r w:rsidRPr="00A17FE4">
        <w:rPr>
          <w:rFonts w:asciiTheme="majorHAnsi" w:hAnsiTheme="majorHAnsi" w:cstheme="majorHAnsi"/>
          <w:sz w:val="24"/>
          <w:szCs w:val="24"/>
          <w:highlight w:val="darkCyan"/>
        </w:rPr>
        <w:t>Mohammed et al 2015 - Performance evaluation of CRW reef-scale and broad-scale SST-based coral monitoring products in fringing reef systems of Tobago</w:t>
      </w:r>
    </w:p>
    <w:p w14:paraId="6F21815F" w14:textId="77777777" w:rsidR="00EB42BD" w:rsidRPr="00A17FE4" w:rsidRDefault="00EB42BD" w:rsidP="00EB42BD">
      <w:pPr>
        <w:rPr>
          <w:rFonts w:asciiTheme="majorHAnsi" w:hAnsiTheme="majorHAnsi" w:cstheme="majorHAnsi"/>
          <w:sz w:val="24"/>
          <w:szCs w:val="24"/>
        </w:rPr>
      </w:pPr>
    </w:p>
    <w:p w14:paraId="736D06FB" w14:textId="121F7008" w:rsidR="00EB42BD" w:rsidRDefault="00EB42BD" w:rsidP="00EB42BD">
      <w:pPr>
        <w:rPr>
          <w:rFonts w:asciiTheme="majorHAnsi" w:hAnsiTheme="majorHAnsi" w:cstheme="majorHAnsi"/>
          <w:sz w:val="24"/>
          <w:szCs w:val="24"/>
        </w:rPr>
      </w:pPr>
      <w:r w:rsidRPr="00A17FE4">
        <w:rPr>
          <w:rFonts w:asciiTheme="majorHAnsi" w:hAnsiTheme="majorHAnsi" w:cstheme="majorHAnsi"/>
          <w:sz w:val="24"/>
          <w:szCs w:val="24"/>
          <w:highlight w:val="darkCyan"/>
        </w:rPr>
        <w:t>Purkis et al 2015 - Spatial and temporal dynamics of Arabian Gulf coral assemblages quantified from remote-sensing and in situ monitoring data</w:t>
      </w:r>
    </w:p>
    <w:p w14:paraId="5B199050" w14:textId="77777777" w:rsidR="00EB42BD" w:rsidRPr="00A17FE4" w:rsidRDefault="00EB42BD" w:rsidP="00EB42BD">
      <w:pPr>
        <w:rPr>
          <w:rFonts w:asciiTheme="majorHAnsi" w:hAnsiTheme="majorHAnsi" w:cstheme="majorHAnsi"/>
          <w:sz w:val="24"/>
          <w:szCs w:val="24"/>
        </w:rPr>
      </w:pPr>
    </w:p>
    <w:p w14:paraId="14424FD7" w14:textId="7EC229BF" w:rsidR="00EB42BD" w:rsidRDefault="00EB42BD" w:rsidP="00EB42BD">
      <w:pPr>
        <w:rPr>
          <w:rFonts w:asciiTheme="majorHAnsi" w:hAnsiTheme="majorHAnsi" w:cstheme="majorHAnsi"/>
          <w:sz w:val="24"/>
          <w:szCs w:val="24"/>
          <w:highlight w:val="darkCyan"/>
        </w:rPr>
      </w:pPr>
      <w:r w:rsidRPr="00A17FE4">
        <w:rPr>
          <w:rFonts w:asciiTheme="majorHAnsi" w:hAnsiTheme="majorHAnsi" w:cstheme="majorHAnsi"/>
          <w:sz w:val="24"/>
          <w:szCs w:val="24"/>
          <w:highlight w:val="darkCyan"/>
        </w:rPr>
        <w:t>Smit et al 2013 - A Coastal Seawater Temperature Dataset for Biogeographical Studies: Large Biases between In Situ and Remotely-Sensed Data Sets around the Coast of South Africa</w:t>
      </w:r>
    </w:p>
    <w:p w14:paraId="79C878AC" w14:textId="77777777" w:rsidR="00EB42BD" w:rsidRPr="00A17FE4" w:rsidRDefault="00EB42BD" w:rsidP="00EB42BD">
      <w:pPr>
        <w:rPr>
          <w:rFonts w:asciiTheme="majorHAnsi" w:hAnsiTheme="majorHAnsi" w:cstheme="majorHAnsi"/>
          <w:sz w:val="24"/>
          <w:szCs w:val="24"/>
          <w:highlight w:val="darkCyan"/>
        </w:rPr>
      </w:pPr>
    </w:p>
    <w:p w14:paraId="6335AEED" w14:textId="77777777" w:rsidR="00EB42BD" w:rsidRPr="00A17FE4" w:rsidRDefault="00EB42BD" w:rsidP="00EB42BD">
      <w:pPr>
        <w:rPr>
          <w:rFonts w:asciiTheme="majorHAnsi" w:hAnsiTheme="majorHAnsi" w:cstheme="majorHAnsi"/>
          <w:sz w:val="24"/>
          <w:szCs w:val="24"/>
          <w:highlight w:val="darkCyan"/>
        </w:rPr>
      </w:pPr>
      <w:r w:rsidRPr="00A17FE4">
        <w:rPr>
          <w:rFonts w:asciiTheme="majorHAnsi" w:hAnsiTheme="majorHAnsi" w:cstheme="majorHAnsi"/>
          <w:sz w:val="24"/>
          <w:szCs w:val="24"/>
          <w:highlight w:val="darkCyan"/>
        </w:rPr>
        <w:t>Eakin et al. 2018 – Book Chapter: Climate Variability and Change: Monitoring Data and Evidence for Increased Coral Bleaching Stress</w:t>
      </w:r>
    </w:p>
    <w:p w14:paraId="1D84A672" w14:textId="77777777" w:rsidR="00EB42BD" w:rsidRPr="00A17FE4" w:rsidRDefault="00EB42BD" w:rsidP="00EB42BD">
      <w:pPr>
        <w:rPr>
          <w:rFonts w:asciiTheme="majorHAnsi" w:hAnsiTheme="majorHAnsi" w:cstheme="majorHAnsi"/>
          <w:sz w:val="24"/>
          <w:szCs w:val="24"/>
          <w:highlight w:val="darkCyan"/>
        </w:rPr>
      </w:pPr>
    </w:p>
    <w:p w14:paraId="04F22FEB" w14:textId="1ACA5B18" w:rsidR="00EB42BD" w:rsidRDefault="00EB42BD" w:rsidP="00EB42BD">
      <w:pPr>
        <w:rPr>
          <w:rFonts w:asciiTheme="majorHAnsi" w:hAnsiTheme="majorHAnsi" w:cstheme="majorHAnsi"/>
          <w:sz w:val="24"/>
          <w:szCs w:val="24"/>
        </w:rPr>
      </w:pPr>
      <w:r w:rsidRPr="00A17FE4">
        <w:rPr>
          <w:rFonts w:asciiTheme="majorHAnsi" w:hAnsiTheme="majorHAnsi" w:cstheme="majorHAnsi"/>
          <w:sz w:val="24"/>
          <w:szCs w:val="24"/>
          <w:highlight w:val="darkCyan"/>
        </w:rPr>
        <w:t>Liu et al 2006 - Overview of NOAA coral reef watch program's near-real time satellite global coral bleaching monitoring activities</w:t>
      </w:r>
    </w:p>
    <w:p w14:paraId="60155DE4" w14:textId="77777777" w:rsidR="00EB42BD" w:rsidRPr="00A17FE4" w:rsidRDefault="00EB42BD" w:rsidP="00EB42BD">
      <w:pPr>
        <w:rPr>
          <w:rFonts w:asciiTheme="majorHAnsi" w:hAnsiTheme="majorHAnsi" w:cstheme="majorHAnsi"/>
          <w:sz w:val="24"/>
          <w:szCs w:val="24"/>
        </w:rPr>
      </w:pPr>
    </w:p>
    <w:p w14:paraId="101C802A" w14:textId="2EBFDA2E" w:rsidR="00EB42BD" w:rsidRDefault="00EB42BD" w:rsidP="00EB42BD">
      <w:pPr>
        <w:pStyle w:val="NormalWeb"/>
        <w:spacing w:before="0" w:beforeAutospacing="0" w:after="0" w:afterAutospacing="0"/>
        <w:rPr>
          <w:rFonts w:asciiTheme="majorHAnsi" w:hAnsiTheme="majorHAnsi" w:cstheme="majorHAnsi"/>
          <w:highlight w:val="darkCyan"/>
        </w:rPr>
      </w:pPr>
      <w:r w:rsidRPr="00A17FE4">
        <w:rPr>
          <w:rFonts w:asciiTheme="majorHAnsi" w:hAnsiTheme="majorHAnsi" w:cstheme="majorHAnsi"/>
          <w:highlight w:val="darkCyan"/>
        </w:rPr>
        <w:t xml:space="preserve">McClain, E.P., </w:t>
      </w:r>
      <w:proofErr w:type="spellStart"/>
      <w:r w:rsidRPr="00A17FE4">
        <w:rPr>
          <w:rFonts w:asciiTheme="majorHAnsi" w:hAnsiTheme="majorHAnsi" w:cstheme="majorHAnsi"/>
          <w:highlight w:val="darkCyan"/>
        </w:rPr>
        <w:t>Pichel</w:t>
      </w:r>
      <w:proofErr w:type="spellEnd"/>
      <w:r w:rsidRPr="00A17FE4">
        <w:rPr>
          <w:rFonts w:asciiTheme="majorHAnsi" w:hAnsiTheme="majorHAnsi" w:cstheme="majorHAnsi"/>
          <w:highlight w:val="darkCyan"/>
        </w:rPr>
        <w:t xml:space="preserve">, W.G., and Walton, C.C., 1985. Comparative performance of AVHRR-based </w:t>
      </w:r>
      <w:proofErr w:type="spellStart"/>
      <w:r w:rsidRPr="00A17FE4">
        <w:rPr>
          <w:rFonts w:asciiTheme="majorHAnsi" w:hAnsiTheme="majorHAnsi" w:cstheme="majorHAnsi"/>
          <w:highlight w:val="darkCyan"/>
        </w:rPr>
        <w:t>multi channel</w:t>
      </w:r>
      <w:proofErr w:type="spellEnd"/>
      <w:r w:rsidRPr="00A17FE4">
        <w:rPr>
          <w:rFonts w:asciiTheme="majorHAnsi" w:hAnsiTheme="majorHAnsi" w:cstheme="majorHAnsi"/>
          <w:highlight w:val="darkCyan"/>
        </w:rPr>
        <w:t xml:space="preserve"> sea surface temperatures. Journal of Geophysical Research, 90, 11587.</w:t>
      </w:r>
    </w:p>
    <w:p w14:paraId="1121F533" w14:textId="77777777" w:rsidR="00EB42BD" w:rsidRPr="00A17FE4" w:rsidRDefault="00EB42BD" w:rsidP="00EB42BD">
      <w:pPr>
        <w:pStyle w:val="NormalWeb"/>
        <w:spacing w:before="0" w:beforeAutospacing="0" w:after="0" w:afterAutospacing="0"/>
        <w:rPr>
          <w:rFonts w:asciiTheme="majorHAnsi" w:hAnsiTheme="majorHAnsi" w:cstheme="majorHAnsi"/>
          <w:highlight w:val="darkCyan"/>
        </w:rPr>
      </w:pPr>
    </w:p>
    <w:p w14:paraId="306D7D50" w14:textId="77777777" w:rsidR="00EB42BD" w:rsidRPr="00A17FE4" w:rsidRDefault="00EB42BD" w:rsidP="00EB42BD">
      <w:pPr>
        <w:pStyle w:val="NormalWeb"/>
        <w:spacing w:before="0" w:beforeAutospacing="0" w:after="0" w:afterAutospacing="0"/>
        <w:rPr>
          <w:rFonts w:asciiTheme="majorHAnsi" w:hAnsiTheme="majorHAnsi" w:cstheme="majorHAnsi"/>
          <w:highlight w:val="darkCyan"/>
        </w:rPr>
      </w:pPr>
    </w:p>
    <w:p w14:paraId="736D266C" w14:textId="77777777" w:rsidR="00EB42BD" w:rsidRPr="00A17FE4" w:rsidRDefault="00EB42BD" w:rsidP="00EB42BD">
      <w:pPr>
        <w:pStyle w:val="NormalWeb"/>
        <w:spacing w:before="0" w:beforeAutospacing="0" w:after="0" w:afterAutospacing="0"/>
        <w:rPr>
          <w:rFonts w:asciiTheme="majorHAnsi" w:hAnsiTheme="majorHAnsi" w:cstheme="majorHAnsi"/>
          <w:highlight w:val="darkCyan"/>
        </w:rPr>
      </w:pPr>
      <w:r w:rsidRPr="00A17FE4">
        <w:rPr>
          <w:rFonts w:asciiTheme="majorHAnsi" w:hAnsiTheme="majorHAnsi" w:cstheme="majorHAnsi"/>
          <w:highlight w:val="darkCyan"/>
        </w:rPr>
        <w:t xml:space="preserve">Casey, K.S. and </w:t>
      </w:r>
      <w:proofErr w:type="spellStart"/>
      <w:r w:rsidRPr="00A17FE4">
        <w:rPr>
          <w:rFonts w:asciiTheme="majorHAnsi" w:hAnsiTheme="majorHAnsi" w:cstheme="majorHAnsi"/>
          <w:highlight w:val="darkCyan"/>
        </w:rPr>
        <w:t>Cornillon</w:t>
      </w:r>
      <w:proofErr w:type="spellEnd"/>
      <w:r w:rsidRPr="00A17FE4">
        <w:rPr>
          <w:rFonts w:asciiTheme="majorHAnsi" w:hAnsiTheme="majorHAnsi" w:cstheme="majorHAnsi"/>
          <w:highlight w:val="darkCyan"/>
        </w:rPr>
        <w:t xml:space="preserve">, P.A., 1999. Comparison of satellite and in </w:t>
      </w:r>
      <w:proofErr w:type="gramStart"/>
      <w:r w:rsidRPr="00A17FE4">
        <w:rPr>
          <w:rFonts w:asciiTheme="majorHAnsi" w:hAnsiTheme="majorHAnsi" w:cstheme="majorHAnsi"/>
          <w:highlight w:val="darkCyan"/>
        </w:rPr>
        <w:t>situ based</w:t>
      </w:r>
      <w:proofErr w:type="gramEnd"/>
      <w:r w:rsidRPr="00A17FE4">
        <w:rPr>
          <w:rFonts w:asciiTheme="majorHAnsi" w:hAnsiTheme="majorHAnsi" w:cstheme="majorHAnsi"/>
          <w:highlight w:val="darkCyan"/>
        </w:rPr>
        <w:t xml:space="preserve"> sea surface temperature </w:t>
      </w:r>
      <w:proofErr w:type="spellStart"/>
      <w:r w:rsidRPr="00A17FE4">
        <w:rPr>
          <w:rFonts w:asciiTheme="majorHAnsi" w:hAnsiTheme="majorHAnsi" w:cstheme="majorHAnsi"/>
          <w:highlight w:val="darkCyan"/>
        </w:rPr>
        <w:t>climatologies</w:t>
      </w:r>
      <w:proofErr w:type="spellEnd"/>
      <w:r w:rsidRPr="00A17FE4">
        <w:rPr>
          <w:rFonts w:asciiTheme="majorHAnsi" w:hAnsiTheme="majorHAnsi" w:cstheme="majorHAnsi"/>
          <w:highlight w:val="darkCyan"/>
        </w:rPr>
        <w:t>. Journal of Climate, 12, 1848–1863.</w:t>
      </w:r>
    </w:p>
    <w:p w14:paraId="3D67FE90" w14:textId="77777777" w:rsidR="00EB42BD" w:rsidRPr="00A17FE4" w:rsidRDefault="00EB42BD" w:rsidP="00EB42BD">
      <w:pPr>
        <w:rPr>
          <w:rFonts w:asciiTheme="majorHAnsi" w:hAnsiTheme="majorHAnsi" w:cstheme="majorHAnsi"/>
          <w:sz w:val="24"/>
          <w:szCs w:val="24"/>
          <w:highlight w:val="darkCyan"/>
        </w:rPr>
      </w:pPr>
    </w:p>
    <w:p w14:paraId="599DA191" w14:textId="77777777" w:rsidR="00EB42BD" w:rsidRPr="00A17FE4" w:rsidRDefault="00EB42BD" w:rsidP="00EB42BD">
      <w:pPr>
        <w:rPr>
          <w:rFonts w:asciiTheme="majorHAnsi" w:hAnsiTheme="majorHAnsi" w:cstheme="majorHAnsi"/>
          <w:sz w:val="24"/>
          <w:szCs w:val="24"/>
          <w:highlight w:val="darkCyan"/>
        </w:rPr>
      </w:pPr>
      <w:r w:rsidRPr="00A17FE4">
        <w:rPr>
          <w:rFonts w:asciiTheme="majorHAnsi" w:hAnsiTheme="majorHAnsi" w:cstheme="majorHAnsi"/>
          <w:sz w:val="24"/>
          <w:szCs w:val="24"/>
          <w:highlight w:val="darkCyan"/>
        </w:rPr>
        <w:t>Strong, A.E., 1991. Sea surface temperature signals from space. In: W.A. Nierenberg„ ed. Encyclopedia of earth system science, Vol. 4. San Diego, CA: Academic Press, 69–80.</w:t>
      </w:r>
    </w:p>
    <w:p w14:paraId="0F4C2DEA" w14:textId="5EC85AE0" w:rsidR="00EB42BD" w:rsidRDefault="00EB42BD" w:rsidP="00EB42BD">
      <w:pPr>
        <w:rPr>
          <w:rFonts w:asciiTheme="majorHAnsi" w:hAnsiTheme="majorHAnsi" w:cstheme="majorHAnsi"/>
          <w:sz w:val="24"/>
          <w:szCs w:val="24"/>
          <w:highlight w:val="darkCyan"/>
        </w:rPr>
      </w:pPr>
      <w:r w:rsidRPr="00A17FE4">
        <w:rPr>
          <w:rFonts w:asciiTheme="majorHAnsi" w:hAnsiTheme="majorHAnsi" w:cstheme="majorHAnsi"/>
          <w:sz w:val="24"/>
          <w:szCs w:val="24"/>
          <w:highlight w:val="darkCyan"/>
        </w:rPr>
        <w:t xml:space="preserve">Strong, A.E., Kearns, E., and </w:t>
      </w:r>
      <w:proofErr w:type="spellStart"/>
      <w:r w:rsidRPr="00A17FE4">
        <w:rPr>
          <w:rFonts w:asciiTheme="majorHAnsi" w:hAnsiTheme="majorHAnsi" w:cstheme="majorHAnsi"/>
          <w:sz w:val="24"/>
          <w:szCs w:val="24"/>
          <w:highlight w:val="darkCyan"/>
        </w:rPr>
        <w:t>Gjovig</w:t>
      </w:r>
      <w:proofErr w:type="spellEnd"/>
      <w:r w:rsidRPr="00A17FE4">
        <w:rPr>
          <w:rFonts w:asciiTheme="majorHAnsi" w:hAnsiTheme="majorHAnsi" w:cstheme="majorHAnsi"/>
          <w:sz w:val="24"/>
          <w:szCs w:val="24"/>
          <w:highlight w:val="darkCyan"/>
        </w:rPr>
        <w:t xml:space="preserve">, K.K., 2000. Sea surface temperature signals from satellites – an update. Geophysical Research Letters, 27 (11), 1667–1670. Strong, A.E., et al., 1997. </w:t>
      </w:r>
    </w:p>
    <w:p w14:paraId="475329CD" w14:textId="77777777" w:rsidR="00EB42BD" w:rsidRPr="00A17FE4" w:rsidRDefault="00EB42BD" w:rsidP="00EB42BD">
      <w:pPr>
        <w:rPr>
          <w:rFonts w:asciiTheme="majorHAnsi" w:hAnsiTheme="majorHAnsi" w:cstheme="majorHAnsi"/>
          <w:sz w:val="24"/>
          <w:szCs w:val="24"/>
          <w:highlight w:val="darkCyan"/>
        </w:rPr>
      </w:pPr>
    </w:p>
    <w:p w14:paraId="788A359B" w14:textId="5C7782ED" w:rsidR="00EB42BD" w:rsidRDefault="00EB42BD" w:rsidP="00EB42BD">
      <w:pPr>
        <w:rPr>
          <w:rFonts w:asciiTheme="majorHAnsi" w:hAnsiTheme="majorHAnsi" w:cstheme="majorHAnsi"/>
          <w:sz w:val="24"/>
          <w:szCs w:val="24"/>
          <w:highlight w:val="darkCyan"/>
        </w:rPr>
      </w:pPr>
      <w:r w:rsidRPr="00A17FE4">
        <w:rPr>
          <w:rFonts w:asciiTheme="majorHAnsi" w:hAnsiTheme="majorHAnsi" w:cstheme="majorHAnsi"/>
          <w:sz w:val="24"/>
          <w:szCs w:val="24"/>
          <w:highlight w:val="darkCyan"/>
        </w:rPr>
        <w:t>Montgomery, R.S. and Strong, A.E., 1994. Coral bleaching threatens oceans, life. EOS, Transactions, American Geophysical Union, 75, 145–147.</w:t>
      </w:r>
    </w:p>
    <w:p w14:paraId="6FE695B0" w14:textId="77777777" w:rsidR="00EB42BD" w:rsidRPr="00A17FE4" w:rsidRDefault="00EB42BD" w:rsidP="00EB42BD">
      <w:pPr>
        <w:rPr>
          <w:rFonts w:asciiTheme="majorHAnsi" w:hAnsiTheme="majorHAnsi" w:cstheme="majorHAnsi"/>
          <w:sz w:val="24"/>
          <w:szCs w:val="24"/>
          <w:highlight w:val="darkCyan"/>
        </w:rPr>
      </w:pPr>
    </w:p>
    <w:p w14:paraId="69378613" w14:textId="77777777" w:rsidR="00EB42BD" w:rsidRPr="00A17FE4" w:rsidRDefault="00EB42BD" w:rsidP="00EB42BD">
      <w:pPr>
        <w:rPr>
          <w:rFonts w:asciiTheme="majorHAnsi" w:hAnsiTheme="majorHAnsi" w:cstheme="majorHAnsi"/>
          <w:sz w:val="24"/>
          <w:szCs w:val="24"/>
        </w:rPr>
      </w:pPr>
      <w:r w:rsidRPr="00A17FE4">
        <w:rPr>
          <w:rFonts w:asciiTheme="majorHAnsi" w:hAnsiTheme="majorHAnsi" w:cstheme="majorHAnsi"/>
          <w:color w:val="333333"/>
          <w:sz w:val="24"/>
          <w:szCs w:val="24"/>
          <w:highlight w:val="darkCyan"/>
          <w:shd w:val="clear" w:color="auto" w:fill="F7FBFE"/>
        </w:rPr>
        <w:t xml:space="preserve">Liu G, Strong AE, </w:t>
      </w:r>
      <w:proofErr w:type="spellStart"/>
      <w:r w:rsidRPr="00A17FE4">
        <w:rPr>
          <w:rFonts w:asciiTheme="majorHAnsi" w:hAnsiTheme="majorHAnsi" w:cstheme="majorHAnsi"/>
          <w:color w:val="333333"/>
          <w:sz w:val="24"/>
          <w:szCs w:val="24"/>
          <w:highlight w:val="darkCyan"/>
          <w:shd w:val="clear" w:color="auto" w:fill="F7FBFE"/>
        </w:rPr>
        <w:t>Skirving</w:t>
      </w:r>
      <w:proofErr w:type="spellEnd"/>
      <w:r w:rsidRPr="00A17FE4">
        <w:rPr>
          <w:rFonts w:asciiTheme="majorHAnsi" w:hAnsiTheme="majorHAnsi" w:cstheme="majorHAnsi"/>
          <w:color w:val="333333"/>
          <w:sz w:val="24"/>
          <w:szCs w:val="24"/>
          <w:highlight w:val="darkCyan"/>
          <w:shd w:val="clear" w:color="auto" w:fill="F7FBFE"/>
        </w:rPr>
        <w:t xml:space="preserve"> W, </w:t>
      </w:r>
      <w:proofErr w:type="spellStart"/>
      <w:r w:rsidRPr="00A17FE4">
        <w:rPr>
          <w:rFonts w:asciiTheme="majorHAnsi" w:hAnsiTheme="majorHAnsi" w:cstheme="majorHAnsi"/>
          <w:color w:val="333333"/>
          <w:sz w:val="24"/>
          <w:szCs w:val="24"/>
          <w:highlight w:val="darkCyan"/>
          <w:shd w:val="clear" w:color="auto" w:fill="F7FBFE"/>
        </w:rPr>
        <w:t>Arzayus</w:t>
      </w:r>
      <w:proofErr w:type="spellEnd"/>
      <w:r w:rsidRPr="00A17FE4">
        <w:rPr>
          <w:rFonts w:asciiTheme="majorHAnsi" w:hAnsiTheme="majorHAnsi" w:cstheme="majorHAnsi"/>
          <w:color w:val="333333"/>
          <w:sz w:val="24"/>
          <w:szCs w:val="24"/>
          <w:highlight w:val="darkCyan"/>
          <w:shd w:val="clear" w:color="auto" w:fill="F7FBFE"/>
        </w:rPr>
        <w:t xml:space="preserve"> LF (2005) Overview of NOAA coral reef watch program’s near-real time satellite global coral bleaching monitoring activities. Proc 10th Int Coral Reef </w:t>
      </w:r>
      <w:proofErr w:type="spellStart"/>
      <w:r w:rsidRPr="00A17FE4">
        <w:rPr>
          <w:rFonts w:asciiTheme="majorHAnsi" w:hAnsiTheme="majorHAnsi" w:cstheme="majorHAnsi"/>
          <w:color w:val="333333"/>
          <w:sz w:val="24"/>
          <w:szCs w:val="24"/>
          <w:highlight w:val="darkCyan"/>
          <w:shd w:val="clear" w:color="auto" w:fill="F7FBFE"/>
        </w:rPr>
        <w:t>Symp</w:t>
      </w:r>
      <w:proofErr w:type="spellEnd"/>
      <w:r w:rsidRPr="00A17FE4">
        <w:rPr>
          <w:rFonts w:asciiTheme="majorHAnsi" w:hAnsiTheme="majorHAnsi" w:cstheme="majorHAnsi"/>
          <w:color w:val="333333"/>
          <w:sz w:val="24"/>
          <w:szCs w:val="24"/>
          <w:highlight w:val="darkCyan"/>
          <w:shd w:val="clear" w:color="auto" w:fill="F7FBFE"/>
        </w:rPr>
        <w:t xml:space="preserve"> 1:1783–1793</w:t>
      </w:r>
    </w:p>
    <w:p w14:paraId="4945C24D" w14:textId="3DBC7550" w:rsidR="00BE1BF8" w:rsidRDefault="00BE1BF8">
      <w:pPr>
        <w:rPr>
          <w:rFonts w:asciiTheme="majorHAnsi" w:hAnsiTheme="majorHAnsi" w:cstheme="majorHAnsi"/>
          <w:sz w:val="24"/>
          <w:szCs w:val="24"/>
        </w:rPr>
      </w:pPr>
      <w:r>
        <w:rPr>
          <w:rFonts w:asciiTheme="majorHAnsi" w:hAnsiTheme="majorHAnsi" w:cstheme="majorHAnsi"/>
          <w:sz w:val="24"/>
          <w:szCs w:val="24"/>
        </w:rPr>
        <w:br w:type="page"/>
      </w:r>
    </w:p>
    <w:p w14:paraId="4237A5BE" w14:textId="792A780D" w:rsidR="00512DBB" w:rsidRPr="00BE1BF8" w:rsidRDefault="00BE1BF8" w:rsidP="00BE1BF8">
      <w:pPr>
        <w:rPr>
          <w:rFonts w:asciiTheme="majorHAnsi" w:hAnsiTheme="majorHAnsi" w:cstheme="majorHAnsi"/>
          <w:b/>
          <w:sz w:val="24"/>
          <w:szCs w:val="24"/>
          <w:u w:val="single"/>
        </w:rPr>
      </w:pPr>
      <w:r w:rsidRPr="00BE1BF8">
        <w:rPr>
          <w:rFonts w:asciiTheme="majorHAnsi" w:hAnsiTheme="majorHAnsi" w:cstheme="majorHAnsi"/>
          <w:b/>
          <w:sz w:val="24"/>
          <w:szCs w:val="24"/>
          <w:u w:val="single"/>
        </w:rPr>
        <w:lastRenderedPageBreak/>
        <w:t>NOAA CORAL TEMP</w:t>
      </w:r>
    </w:p>
    <w:p w14:paraId="2989D742" w14:textId="1C40BDCC" w:rsidR="00BE1BF8" w:rsidRPr="00BE1BF8" w:rsidRDefault="00BE1BF8" w:rsidP="00BE1BF8">
      <w:pPr>
        <w:rPr>
          <w:rFonts w:asciiTheme="majorHAnsi" w:hAnsiTheme="majorHAnsi" w:cstheme="majorHAnsi"/>
          <w:sz w:val="24"/>
          <w:szCs w:val="24"/>
        </w:rPr>
      </w:pPr>
      <w:r w:rsidRPr="00BE1BF8">
        <w:rPr>
          <w:rFonts w:asciiTheme="majorHAnsi" w:hAnsiTheme="majorHAnsi" w:cstheme="majorHAnsi"/>
          <w:sz w:val="24"/>
          <w:szCs w:val="24"/>
        </w:rPr>
        <w:t xml:space="preserve">The NOAA Coral Reef Watch (CRW) daily global 5km Sea Surface Temperature (SST) product shows the nighttime ocean temperature (at the surface) measured by CRW's </w:t>
      </w:r>
      <w:proofErr w:type="spellStart"/>
      <w:r w:rsidRPr="00BE1BF8">
        <w:rPr>
          <w:rFonts w:asciiTheme="majorHAnsi" w:hAnsiTheme="majorHAnsi" w:cstheme="majorHAnsi"/>
          <w:sz w:val="24"/>
          <w:szCs w:val="24"/>
        </w:rPr>
        <w:t>CoralTemp</w:t>
      </w:r>
      <w:proofErr w:type="spellEnd"/>
      <w:r w:rsidRPr="00BE1BF8">
        <w:rPr>
          <w:rFonts w:asciiTheme="majorHAnsi" w:hAnsiTheme="majorHAnsi" w:cstheme="majorHAnsi"/>
          <w:sz w:val="24"/>
          <w:szCs w:val="24"/>
        </w:rPr>
        <w:t xml:space="preserve"> Sea Surface Temperature Version 1.0 product. The SST scale ranges from -2 to 35 °C. This product is updated each afternoon at about 13:30 U.S. Eastern Time.</w:t>
      </w:r>
    </w:p>
    <w:p w14:paraId="6D4C8813" w14:textId="50EDA252" w:rsidR="00BE1BF8" w:rsidRDefault="00710C4A" w:rsidP="00BE1BF8">
      <w:pPr>
        <w:rPr>
          <w:rFonts w:asciiTheme="majorHAnsi" w:hAnsiTheme="majorHAnsi" w:cstheme="majorHAnsi"/>
          <w:sz w:val="24"/>
          <w:szCs w:val="24"/>
        </w:rPr>
      </w:pPr>
      <w:hyperlink r:id="rId27" w:history="1">
        <w:r w:rsidR="00BE1BF8" w:rsidRPr="003B2867">
          <w:rPr>
            <w:rStyle w:val="Hyperlink"/>
            <w:rFonts w:asciiTheme="majorHAnsi" w:hAnsiTheme="majorHAnsi" w:cstheme="majorHAnsi"/>
            <w:sz w:val="24"/>
            <w:szCs w:val="24"/>
          </w:rPr>
          <w:t>https://coralreefwatch.noaa.gov/satellite/coraltemp.php</w:t>
        </w:r>
      </w:hyperlink>
    </w:p>
    <w:p w14:paraId="45E3DD5F" w14:textId="77777777" w:rsidR="00BE1BF8" w:rsidRPr="00BE1BF8" w:rsidRDefault="00BE1BF8" w:rsidP="00BE1BF8">
      <w:pPr>
        <w:rPr>
          <w:rFonts w:asciiTheme="majorHAnsi" w:hAnsiTheme="majorHAnsi" w:cstheme="majorHAnsi"/>
          <w:sz w:val="24"/>
          <w:szCs w:val="24"/>
        </w:rPr>
      </w:pPr>
      <w:r w:rsidRPr="00BE1BF8">
        <w:rPr>
          <w:rFonts w:asciiTheme="majorHAnsi" w:hAnsiTheme="majorHAnsi" w:cstheme="majorHAnsi"/>
          <w:sz w:val="24"/>
          <w:szCs w:val="24"/>
        </w:rPr>
        <w:t xml:space="preserve">NOAA Coral Reef Watch (CRW) produces </w:t>
      </w:r>
      <w:proofErr w:type="gramStart"/>
      <w:r w:rsidRPr="00BE1BF8">
        <w:rPr>
          <w:rFonts w:asciiTheme="majorHAnsi" w:hAnsiTheme="majorHAnsi" w:cstheme="majorHAnsi"/>
          <w:sz w:val="24"/>
          <w:szCs w:val="24"/>
        </w:rPr>
        <w:t>a number of</w:t>
      </w:r>
      <w:proofErr w:type="gramEnd"/>
      <w:r w:rsidRPr="00BE1BF8">
        <w:rPr>
          <w:rFonts w:asciiTheme="majorHAnsi" w:hAnsiTheme="majorHAnsi" w:cstheme="majorHAnsi"/>
          <w:sz w:val="24"/>
          <w:szCs w:val="24"/>
        </w:rPr>
        <w:t xml:space="preserve"> daily global 5km (approximately 0.05 degree) sea surface temperature (SST) based anomaly products. All of these rely on having an accurate climatology and a long enough time series of SST data that has consistent bias and errors and is either part of a near-real-time SST product or related to one.</w:t>
      </w:r>
    </w:p>
    <w:p w14:paraId="51B05143" w14:textId="77777777" w:rsidR="00BE1BF8" w:rsidRPr="00BE1BF8" w:rsidRDefault="00BE1BF8" w:rsidP="00BE1BF8">
      <w:pPr>
        <w:rPr>
          <w:rFonts w:asciiTheme="majorHAnsi" w:hAnsiTheme="majorHAnsi" w:cstheme="majorHAnsi"/>
          <w:sz w:val="24"/>
          <w:szCs w:val="24"/>
        </w:rPr>
      </w:pPr>
    </w:p>
    <w:p w14:paraId="742A69AD" w14:textId="77777777" w:rsidR="00BE1BF8" w:rsidRPr="00BE1BF8" w:rsidRDefault="00BE1BF8" w:rsidP="00BE1BF8">
      <w:pPr>
        <w:rPr>
          <w:rFonts w:asciiTheme="majorHAnsi" w:hAnsiTheme="majorHAnsi" w:cstheme="majorHAnsi"/>
          <w:sz w:val="24"/>
          <w:szCs w:val="24"/>
        </w:rPr>
      </w:pPr>
      <w:r w:rsidRPr="00BE1BF8">
        <w:rPr>
          <w:rFonts w:asciiTheme="majorHAnsi" w:hAnsiTheme="majorHAnsi" w:cstheme="majorHAnsi"/>
          <w:sz w:val="24"/>
          <w:szCs w:val="24"/>
        </w:rPr>
        <w:t xml:space="preserve">Herein we present </w:t>
      </w:r>
      <w:proofErr w:type="spellStart"/>
      <w:r w:rsidRPr="00BE1BF8">
        <w:rPr>
          <w:rFonts w:asciiTheme="majorHAnsi" w:hAnsiTheme="majorHAnsi" w:cstheme="majorHAnsi"/>
          <w:sz w:val="24"/>
          <w:szCs w:val="24"/>
        </w:rPr>
        <w:t>CoralTemp</w:t>
      </w:r>
      <w:proofErr w:type="spellEnd"/>
      <w:r w:rsidRPr="00BE1BF8">
        <w:rPr>
          <w:rFonts w:asciiTheme="majorHAnsi" w:hAnsiTheme="majorHAnsi" w:cstheme="majorHAnsi"/>
          <w:sz w:val="24"/>
          <w:szCs w:val="24"/>
        </w:rPr>
        <w:t xml:space="preserve">. Developed from two, related reanalysis (reprocessed) SST products and a near-real-time SST product, </w:t>
      </w:r>
      <w:proofErr w:type="spellStart"/>
      <w:r w:rsidRPr="00BE1BF8">
        <w:rPr>
          <w:rFonts w:asciiTheme="majorHAnsi" w:hAnsiTheme="majorHAnsi" w:cstheme="majorHAnsi"/>
          <w:sz w:val="24"/>
          <w:szCs w:val="24"/>
        </w:rPr>
        <w:t>CoralTemp</w:t>
      </w:r>
      <w:proofErr w:type="spellEnd"/>
      <w:r w:rsidRPr="00BE1BF8">
        <w:rPr>
          <w:rFonts w:asciiTheme="majorHAnsi" w:hAnsiTheme="majorHAnsi" w:cstheme="majorHAnsi"/>
          <w:sz w:val="24"/>
          <w:szCs w:val="24"/>
        </w:rPr>
        <w:t xml:space="preserve"> is one of the best and most internally consistent daily global 5km SST products, spanning January 1, 1985 to the present.</w:t>
      </w:r>
    </w:p>
    <w:p w14:paraId="1A251919" w14:textId="77777777" w:rsidR="00BE1BF8" w:rsidRPr="00BE1BF8" w:rsidRDefault="00BE1BF8" w:rsidP="00BE1BF8">
      <w:pPr>
        <w:rPr>
          <w:rFonts w:asciiTheme="majorHAnsi" w:hAnsiTheme="majorHAnsi" w:cstheme="majorHAnsi"/>
          <w:sz w:val="24"/>
          <w:szCs w:val="24"/>
        </w:rPr>
      </w:pPr>
    </w:p>
    <w:p w14:paraId="1C408251" w14:textId="77777777" w:rsidR="00BE1BF8" w:rsidRPr="00BE1BF8" w:rsidRDefault="00BE1BF8" w:rsidP="00BE1BF8">
      <w:pPr>
        <w:rPr>
          <w:rFonts w:asciiTheme="majorHAnsi" w:hAnsiTheme="majorHAnsi" w:cstheme="majorHAnsi"/>
          <w:sz w:val="24"/>
          <w:szCs w:val="24"/>
        </w:rPr>
      </w:pPr>
      <w:r w:rsidRPr="00BE1BF8">
        <w:rPr>
          <w:rFonts w:asciiTheme="majorHAnsi" w:hAnsiTheme="majorHAnsi" w:cstheme="majorHAnsi"/>
          <w:sz w:val="24"/>
          <w:szCs w:val="24"/>
        </w:rPr>
        <w:t xml:space="preserve">The source data for </w:t>
      </w:r>
      <w:proofErr w:type="spellStart"/>
      <w:r w:rsidRPr="00BE1BF8">
        <w:rPr>
          <w:rFonts w:asciiTheme="majorHAnsi" w:hAnsiTheme="majorHAnsi" w:cstheme="majorHAnsi"/>
          <w:sz w:val="24"/>
          <w:szCs w:val="24"/>
        </w:rPr>
        <w:t>CoralTemp</w:t>
      </w:r>
      <w:proofErr w:type="spellEnd"/>
      <w:r w:rsidRPr="00BE1BF8">
        <w:rPr>
          <w:rFonts w:asciiTheme="majorHAnsi" w:hAnsiTheme="majorHAnsi" w:cstheme="majorHAnsi"/>
          <w:sz w:val="24"/>
          <w:szCs w:val="24"/>
        </w:rPr>
        <w:t xml:space="preserve"> are from a combination of:</w:t>
      </w:r>
    </w:p>
    <w:p w14:paraId="71D413AC" w14:textId="77777777" w:rsidR="00BE1BF8" w:rsidRPr="00BE1BF8" w:rsidRDefault="00BE1BF8" w:rsidP="00BE1BF8">
      <w:pPr>
        <w:rPr>
          <w:rFonts w:asciiTheme="majorHAnsi" w:hAnsiTheme="majorHAnsi" w:cstheme="majorHAnsi"/>
          <w:sz w:val="24"/>
          <w:szCs w:val="24"/>
        </w:rPr>
      </w:pPr>
    </w:p>
    <w:p w14:paraId="70039ACD" w14:textId="77777777" w:rsidR="00BE1BF8" w:rsidRPr="00BE1BF8" w:rsidRDefault="00BE1BF8" w:rsidP="00BE1BF8">
      <w:pPr>
        <w:rPr>
          <w:rFonts w:asciiTheme="majorHAnsi" w:hAnsiTheme="majorHAnsi" w:cstheme="majorHAnsi"/>
          <w:sz w:val="24"/>
          <w:szCs w:val="24"/>
        </w:rPr>
      </w:pPr>
      <w:r w:rsidRPr="00BE1BF8">
        <w:rPr>
          <w:rFonts w:asciiTheme="majorHAnsi" w:hAnsiTheme="majorHAnsi" w:cstheme="majorHAnsi"/>
          <w:sz w:val="24"/>
          <w:szCs w:val="24"/>
        </w:rPr>
        <w:t xml:space="preserve">1) NOAA/National Environmental Satellite, Data, and Information </w:t>
      </w:r>
      <w:proofErr w:type="spellStart"/>
      <w:r w:rsidRPr="00BE1BF8">
        <w:rPr>
          <w:rFonts w:asciiTheme="majorHAnsi" w:hAnsiTheme="majorHAnsi" w:cstheme="majorHAnsi"/>
          <w:sz w:val="24"/>
          <w:szCs w:val="24"/>
        </w:rPr>
        <w:t>Service's</w:t>
      </w:r>
      <w:proofErr w:type="spellEnd"/>
      <w:r w:rsidRPr="00BE1BF8">
        <w:rPr>
          <w:rFonts w:asciiTheme="majorHAnsi" w:hAnsiTheme="majorHAnsi" w:cstheme="majorHAnsi"/>
          <w:sz w:val="24"/>
          <w:szCs w:val="24"/>
        </w:rPr>
        <w:t xml:space="preserve"> (NESDIS') operational near-real-time daily global 5km Geostationary-Polar-orbiting (Geo-Polar) Blended Night-only SST Analysis (the source data for which are shown in Figures 1 and 2);</w:t>
      </w:r>
    </w:p>
    <w:p w14:paraId="5556AB46" w14:textId="77777777" w:rsidR="00BE1BF8" w:rsidRPr="00BE1BF8" w:rsidRDefault="00BE1BF8" w:rsidP="00BE1BF8">
      <w:pPr>
        <w:rPr>
          <w:rFonts w:asciiTheme="majorHAnsi" w:hAnsiTheme="majorHAnsi" w:cstheme="majorHAnsi"/>
          <w:sz w:val="24"/>
          <w:szCs w:val="24"/>
        </w:rPr>
      </w:pPr>
    </w:p>
    <w:p w14:paraId="78F57F8F" w14:textId="77777777" w:rsidR="00BE1BF8" w:rsidRPr="00BE1BF8" w:rsidRDefault="00BE1BF8" w:rsidP="00BE1BF8">
      <w:pPr>
        <w:rPr>
          <w:rFonts w:asciiTheme="majorHAnsi" w:hAnsiTheme="majorHAnsi" w:cstheme="majorHAnsi"/>
          <w:sz w:val="24"/>
          <w:szCs w:val="24"/>
        </w:rPr>
      </w:pPr>
      <w:r w:rsidRPr="00BE1BF8">
        <w:rPr>
          <w:rFonts w:asciiTheme="majorHAnsi" w:hAnsiTheme="majorHAnsi" w:cstheme="majorHAnsi"/>
          <w:sz w:val="24"/>
          <w:szCs w:val="24"/>
        </w:rPr>
        <w:t>2) NOAA/NESDIS' 2002-2016 reprocessed daily global 5km Geo-Polar Blended Night-only SST Analysis (the source data for which are shown in Figures 1 and 2); and the</w:t>
      </w:r>
    </w:p>
    <w:p w14:paraId="7D2B76B3" w14:textId="77777777" w:rsidR="00BE1BF8" w:rsidRPr="00BE1BF8" w:rsidRDefault="00BE1BF8" w:rsidP="00BE1BF8">
      <w:pPr>
        <w:rPr>
          <w:rFonts w:asciiTheme="majorHAnsi" w:hAnsiTheme="majorHAnsi" w:cstheme="majorHAnsi"/>
          <w:sz w:val="24"/>
          <w:szCs w:val="24"/>
        </w:rPr>
      </w:pPr>
    </w:p>
    <w:p w14:paraId="0775A4A5" w14:textId="77777777" w:rsidR="00BE1BF8" w:rsidRPr="00BE1BF8" w:rsidRDefault="00BE1BF8" w:rsidP="00BE1BF8">
      <w:pPr>
        <w:rPr>
          <w:rFonts w:asciiTheme="majorHAnsi" w:hAnsiTheme="majorHAnsi" w:cstheme="majorHAnsi"/>
          <w:sz w:val="24"/>
          <w:szCs w:val="24"/>
        </w:rPr>
      </w:pPr>
      <w:r w:rsidRPr="00BE1BF8">
        <w:rPr>
          <w:rFonts w:asciiTheme="majorHAnsi" w:hAnsiTheme="majorHAnsi" w:cstheme="majorHAnsi"/>
          <w:sz w:val="24"/>
          <w:szCs w:val="24"/>
        </w:rPr>
        <w:t>3) 1985-2002 daily global 5km night-only SST reanalysis produced by the United Kingdom Met Office, on the Operational SST and Sea Ice Analysis (OSTIA) system (the source data for which are displayed in Figure 3).</w:t>
      </w:r>
    </w:p>
    <w:p w14:paraId="2CC1A706" w14:textId="77777777" w:rsidR="00BE1BF8" w:rsidRDefault="00BE1BF8" w:rsidP="00BE1BF8">
      <w:pPr>
        <w:rPr>
          <w:rFonts w:asciiTheme="majorHAnsi" w:hAnsiTheme="majorHAnsi" w:cstheme="majorHAnsi"/>
          <w:sz w:val="24"/>
          <w:szCs w:val="24"/>
        </w:rPr>
      </w:pPr>
    </w:p>
    <w:p w14:paraId="5BEEE4B3" w14:textId="10E498AC" w:rsidR="00BE1BF8" w:rsidRPr="00BE1BF8" w:rsidRDefault="00BE1BF8" w:rsidP="00BE1BF8">
      <w:pPr>
        <w:rPr>
          <w:rFonts w:asciiTheme="majorHAnsi" w:hAnsiTheme="majorHAnsi" w:cstheme="majorHAnsi"/>
          <w:sz w:val="24"/>
          <w:szCs w:val="24"/>
        </w:rPr>
      </w:pPr>
      <w:r w:rsidRPr="00BE1BF8">
        <w:rPr>
          <w:rFonts w:asciiTheme="majorHAnsi" w:hAnsiTheme="majorHAnsi" w:cstheme="majorHAnsi"/>
          <w:sz w:val="24"/>
          <w:szCs w:val="24"/>
        </w:rPr>
        <w:t>NOAA's daily global 5km Geostationary-Polar Blended Night-only SST Analyses (both the near-real-time and reprocessed products) utilize sensors from multiple geostationary and polar-orbiting satellites to derive a global SST data field at a resolution of 5km (approximately 0.05 degree). The few remaining gaps are filled using optimal interpolation through space and time (</w:t>
      </w:r>
      <w:proofErr w:type="spellStart"/>
      <w:r w:rsidRPr="00BE1BF8">
        <w:rPr>
          <w:rFonts w:asciiTheme="majorHAnsi" w:hAnsiTheme="majorHAnsi" w:cstheme="majorHAnsi"/>
          <w:sz w:val="24"/>
          <w:szCs w:val="24"/>
        </w:rPr>
        <w:t>Maturi</w:t>
      </w:r>
      <w:proofErr w:type="spellEnd"/>
      <w:r w:rsidRPr="00BE1BF8">
        <w:rPr>
          <w:rFonts w:asciiTheme="majorHAnsi" w:hAnsiTheme="majorHAnsi" w:cstheme="majorHAnsi"/>
          <w:sz w:val="24"/>
          <w:szCs w:val="24"/>
        </w:rPr>
        <w:t xml:space="preserve"> et al. 2017). Bias corrections originally used the NOAA National Centers for </w:t>
      </w:r>
      <w:r w:rsidRPr="00BE1BF8">
        <w:rPr>
          <w:rFonts w:asciiTheme="majorHAnsi" w:hAnsiTheme="majorHAnsi" w:cstheme="majorHAnsi"/>
          <w:sz w:val="24"/>
          <w:szCs w:val="24"/>
        </w:rPr>
        <w:lastRenderedPageBreak/>
        <w:t>Environmental Prediction (NCEP) real-time global SST. However, in 2016, the NOAA 5km Geo-Polar Blended SST product (which CRW's 5km satellite monitoring for coral reefs is based on) switched to using OSTIA as the bias correction.</w:t>
      </w:r>
    </w:p>
    <w:p w14:paraId="76C89325" w14:textId="77777777" w:rsidR="00BE1BF8" w:rsidRPr="00BE1BF8" w:rsidRDefault="00BE1BF8" w:rsidP="00BE1BF8">
      <w:pPr>
        <w:rPr>
          <w:rFonts w:asciiTheme="majorHAnsi" w:hAnsiTheme="majorHAnsi" w:cstheme="majorHAnsi"/>
          <w:sz w:val="24"/>
          <w:szCs w:val="24"/>
        </w:rPr>
      </w:pPr>
    </w:p>
    <w:p w14:paraId="07C1F6C5" w14:textId="77777777" w:rsidR="00BE1BF8" w:rsidRPr="00BE1BF8" w:rsidRDefault="00BE1BF8" w:rsidP="00BE1BF8">
      <w:pPr>
        <w:rPr>
          <w:rFonts w:asciiTheme="majorHAnsi" w:hAnsiTheme="majorHAnsi" w:cstheme="majorHAnsi"/>
          <w:sz w:val="24"/>
          <w:szCs w:val="24"/>
        </w:rPr>
      </w:pPr>
      <w:r w:rsidRPr="00BE1BF8">
        <w:rPr>
          <w:rFonts w:asciiTheme="majorHAnsi" w:hAnsiTheme="majorHAnsi" w:cstheme="majorHAnsi"/>
          <w:sz w:val="24"/>
          <w:szCs w:val="24"/>
        </w:rPr>
        <w:t xml:space="preserve">In addition, NOAA reprocessed the 5km Geo-Polar Blended SST back to 2002, thereby providing good overlap with the OSTIA reanalysis dataset, negating the need to use the near-real-time OSTIA product to bridge the gap between NOAA's near-real-time 5km Geo-Polar Blended SST product and the OSTIA reanalysis. The OSTIA reanalysis and NOAA's reprocessed 5km Geo-Polar Blended SST dataset were linearly merged over a period of 29 days, from November 1-29, 2002. Since this is a full tidal cycle, by gradually merging the two datasets over this period, any local differences between the two datasets were minimized. The merge point between NOAA's reprocessed and near-real-time 5km Geo-Polar Blended SST datasets was performed over a </w:t>
      </w:r>
      <w:proofErr w:type="gramStart"/>
      <w:r w:rsidRPr="00BE1BF8">
        <w:rPr>
          <w:rFonts w:asciiTheme="majorHAnsi" w:hAnsiTheme="majorHAnsi" w:cstheme="majorHAnsi"/>
          <w:sz w:val="24"/>
          <w:szCs w:val="24"/>
        </w:rPr>
        <w:t>29 day</w:t>
      </w:r>
      <w:proofErr w:type="gramEnd"/>
      <w:r w:rsidRPr="00BE1BF8">
        <w:rPr>
          <w:rFonts w:asciiTheme="majorHAnsi" w:hAnsiTheme="majorHAnsi" w:cstheme="majorHAnsi"/>
          <w:sz w:val="24"/>
          <w:szCs w:val="24"/>
        </w:rPr>
        <w:t xml:space="preserve"> period, from October 1-29, 2016.</w:t>
      </w:r>
    </w:p>
    <w:p w14:paraId="37248EA7" w14:textId="77777777" w:rsidR="00BE1BF8" w:rsidRPr="00BE1BF8" w:rsidRDefault="00BE1BF8" w:rsidP="00BE1BF8">
      <w:pPr>
        <w:rPr>
          <w:rFonts w:asciiTheme="majorHAnsi" w:hAnsiTheme="majorHAnsi" w:cstheme="majorHAnsi"/>
          <w:sz w:val="24"/>
          <w:szCs w:val="24"/>
        </w:rPr>
      </w:pPr>
    </w:p>
    <w:p w14:paraId="10816128" w14:textId="77777777" w:rsidR="00BE1BF8" w:rsidRPr="00BE1BF8" w:rsidRDefault="00BE1BF8" w:rsidP="00BE1BF8">
      <w:pPr>
        <w:rPr>
          <w:rFonts w:asciiTheme="majorHAnsi" w:hAnsiTheme="majorHAnsi" w:cstheme="majorHAnsi"/>
          <w:sz w:val="24"/>
          <w:szCs w:val="24"/>
        </w:rPr>
      </w:pPr>
      <w:proofErr w:type="spellStart"/>
      <w:r w:rsidRPr="00BE1BF8">
        <w:rPr>
          <w:rFonts w:asciiTheme="majorHAnsi" w:hAnsiTheme="majorHAnsi" w:cstheme="majorHAnsi"/>
          <w:sz w:val="24"/>
          <w:szCs w:val="24"/>
        </w:rPr>
        <w:t>CoralTemp</w:t>
      </w:r>
      <w:proofErr w:type="spellEnd"/>
      <w:r w:rsidRPr="00BE1BF8">
        <w:rPr>
          <w:rFonts w:asciiTheme="majorHAnsi" w:hAnsiTheme="majorHAnsi" w:cstheme="majorHAnsi"/>
          <w:sz w:val="24"/>
          <w:szCs w:val="24"/>
        </w:rPr>
        <w:t xml:space="preserve"> SST data are presented in degrees Celsius, with a land mask of -32,768 embedded within the data. An additional array is included in the data files that provides sea ice concentration values, so those users who wish to process SST in the ice prone high latitudes </w:t>
      </w:r>
      <w:proofErr w:type="gramStart"/>
      <w:r w:rsidRPr="00BE1BF8">
        <w:rPr>
          <w:rFonts w:asciiTheme="majorHAnsi" w:hAnsiTheme="majorHAnsi" w:cstheme="majorHAnsi"/>
          <w:sz w:val="24"/>
          <w:szCs w:val="24"/>
        </w:rPr>
        <w:t>have the ability to</w:t>
      </w:r>
      <w:proofErr w:type="gramEnd"/>
      <w:r w:rsidRPr="00BE1BF8">
        <w:rPr>
          <w:rFonts w:asciiTheme="majorHAnsi" w:hAnsiTheme="majorHAnsi" w:cstheme="majorHAnsi"/>
          <w:sz w:val="24"/>
          <w:szCs w:val="24"/>
        </w:rPr>
        <w:t xml:space="preserve"> choose an appropriate sea ice mask for their purpose(s). The NOAA 5km Geo-Polar Blended SST products derive their sea ice concentrations from the NCEP sea ice analysis (</w:t>
      </w:r>
      <w:proofErr w:type="spellStart"/>
      <w:r w:rsidRPr="00BE1BF8">
        <w:rPr>
          <w:rFonts w:asciiTheme="majorHAnsi" w:hAnsiTheme="majorHAnsi" w:cstheme="majorHAnsi"/>
          <w:sz w:val="24"/>
          <w:szCs w:val="24"/>
        </w:rPr>
        <w:t>Maturi</w:t>
      </w:r>
      <w:proofErr w:type="spellEnd"/>
      <w:r w:rsidRPr="00BE1BF8">
        <w:rPr>
          <w:rFonts w:asciiTheme="majorHAnsi" w:hAnsiTheme="majorHAnsi" w:cstheme="majorHAnsi"/>
          <w:sz w:val="24"/>
          <w:szCs w:val="24"/>
        </w:rPr>
        <w:t xml:space="preserve"> et al. 2017), whereas the OSTIA products derive their sea ice concentrations from the European </w:t>
      </w:r>
      <w:proofErr w:type="spellStart"/>
      <w:r w:rsidRPr="00BE1BF8">
        <w:rPr>
          <w:rFonts w:asciiTheme="majorHAnsi" w:hAnsiTheme="majorHAnsi" w:cstheme="majorHAnsi"/>
          <w:sz w:val="24"/>
          <w:szCs w:val="24"/>
        </w:rPr>
        <w:t>Organisation</w:t>
      </w:r>
      <w:proofErr w:type="spellEnd"/>
      <w:r w:rsidRPr="00BE1BF8">
        <w:rPr>
          <w:rFonts w:asciiTheme="majorHAnsi" w:hAnsiTheme="majorHAnsi" w:cstheme="majorHAnsi"/>
          <w:sz w:val="24"/>
          <w:szCs w:val="24"/>
        </w:rPr>
        <w:t xml:space="preserve"> for the Exploitation of Meteorological Satellites (EUMETSAT) Ocean and Sea Ice Satellite Application Facility (OSI SAF) sea ice concentration dataset. The OSTIA reanalysis and NOAA's reprocessed 5km Geo-Polar Blended SST dataset do not differ for the period of overlap.</w:t>
      </w:r>
    </w:p>
    <w:p w14:paraId="4E78EFC1" w14:textId="77777777" w:rsidR="00BE1BF8" w:rsidRPr="00BE1BF8" w:rsidRDefault="00BE1BF8" w:rsidP="00BE1BF8">
      <w:pPr>
        <w:rPr>
          <w:rFonts w:asciiTheme="majorHAnsi" w:hAnsiTheme="majorHAnsi" w:cstheme="majorHAnsi"/>
          <w:sz w:val="24"/>
          <w:szCs w:val="24"/>
        </w:rPr>
      </w:pPr>
    </w:p>
    <w:p w14:paraId="7EB61B20" w14:textId="1092B01C" w:rsidR="00BE1BF8" w:rsidRPr="00BE1BF8" w:rsidRDefault="00BE1BF8" w:rsidP="00BE1BF8">
      <w:pPr>
        <w:rPr>
          <w:rFonts w:asciiTheme="majorHAnsi" w:hAnsiTheme="majorHAnsi" w:cstheme="majorHAnsi"/>
          <w:sz w:val="24"/>
          <w:szCs w:val="24"/>
        </w:rPr>
      </w:pPr>
      <w:r w:rsidRPr="00BE1BF8">
        <w:rPr>
          <w:rFonts w:asciiTheme="majorHAnsi" w:hAnsiTheme="majorHAnsi" w:cstheme="majorHAnsi"/>
          <w:sz w:val="24"/>
          <w:szCs w:val="24"/>
        </w:rPr>
        <w:t xml:space="preserve">These efforts provide consistency between the NOAA 5km Geo-Polar Blended SST Analyses (both the near-real-time and reprocessed products), the OSTIA reanalysis, and CRW's 5km satellite products for coral reefs, allowing for the creation of </w:t>
      </w:r>
      <w:proofErr w:type="spellStart"/>
      <w:r w:rsidRPr="00BE1BF8">
        <w:rPr>
          <w:rFonts w:asciiTheme="majorHAnsi" w:hAnsiTheme="majorHAnsi" w:cstheme="majorHAnsi"/>
          <w:sz w:val="24"/>
          <w:szCs w:val="24"/>
        </w:rPr>
        <w:t>CoralTemp</w:t>
      </w:r>
      <w:proofErr w:type="spellEnd"/>
      <w:r w:rsidRPr="00BE1BF8">
        <w:rPr>
          <w:rFonts w:asciiTheme="majorHAnsi" w:hAnsiTheme="majorHAnsi" w:cstheme="majorHAnsi"/>
          <w:sz w:val="24"/>
          <w:szCs w:val="24"/>
        </w:rPr>
        <w:t>.</w:t>
      </w:r>
    </w:p>
    <w:sectPr w:rsidR="00BE1BF8" w:rsidRPr="00BE1B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E23E9"/>
    <w:multiLevelType w:val="hybridMultilevel"/>
    <w:tmpl w:val="D9D2F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8035B1"/>
    <w:multiLevelType w:val="hybridMultilevel"/>
    <w:tmpl w:val="FD2E6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9B6ED6"/>
    <w:multiLevelType w:val="hybridMultilevel"/>
    <w:tmpl w:val="C6147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BE73A9"/>
    <w:multiLevelType w:val="hybridMultilevel"/>
    <w:tmpl w:val="E2F2D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140F03"/>
    <w:multiLevelType w:val="hybridMultilevel"/>
    <w:tmpl w:val="65BE9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980D39"/>
    <w:multiLevelType w:val="hybridMultilevel"/>
    <w:tmpl w:val="C7E08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1E081E"/>
    <w:multiLevelType w:val="hybridMultilevel"/>
    <w:tmpl w:val="31B20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8070B3"/>
    <w:multiLevelType w:val="hybridMultilevel"/>
    <w:tmpl w:val="A6FA2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163E1E"/>
    <w:multiLevelType w:val="hybridMultilevel"/>
    <w:tmpl w:val="98BA8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74009B"/>
    <w:multiLevelType w:val="hybridMultilevel"/>
    <w:tmpl w:val="B42EC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377D0F"/>
    <w:multiLevelType w:val="hybridMultilevel"/>
    <w:tmpl w:val="8CB23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592DAF"/>
    <w:multiLevelType w:val="hybridMultilevel"/>
    <w:tmpl w:val="AC98C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0"/>
  </w:num>
  <w:num w:numId="4">
    <w:abstractNumId w:val="6"/>
  </w:num>
  <w:num w:numId="5">
    <w:abstractNumId w:val="5"/>
  </w:num>
  <w:num w:numId="6">
    <w:abstractNumId w:val="11"/>
  </w:num>
  <w:num w:numId="7">
    <w:abstractNumId w:val="3"/>
  </w:num>
  <w:num w:numId="8">
    <w:abstractNumId w:val="1"/>
  </w:num>
  <w:num w:numId="9">
    <w:abstractNumId w:val="8"/>
  </w:num>
  <w:num w:numId="10">
    <w:abstractNumId w:val="4"/>
  </w:num>
  <w:num w:numId="11">
    <w:abstractNumId w:val="2"/>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2B"/>
    <w:rsid w:val="000E122B"/>
    <w:rsid w:val="001D22FC"/>
    <w:rsid w:val="002859B9"/>
    <w:rsid w:val="00331D92"/>
    <w:rsid w:val="00391B15"/>
    <w:rsid w:val="00481F06"/>
    <w:rsid w:val="00512DBB"/>
    <w:rsid w:val="005D4BBC"/>
    <w:rsid w:val="00663E8B"/>
    <w:rsid w:val="006A1A31"/>
    <w:rsid w:val="006A33C5"/>
    <w:rsid w:val="00710C4A"/>
    <w:rsid w:val="0095454E"/>
    <w:rsid w:val="009D14BF"/>
    <w:rsid w:val="00A17B50"/>
    <w:rsid w:val="00A17FE4"/>
    <w:rsid w:val="00AA4E0C"/>
    <w:rsid w:val="00B606DD"/>
    <w:rsid w:val="00BD2F3F"/>
    <w:rsid w:val="00BE1123"/>
    <w:rsid w:val="00BE1BF8"/>
    <w:rsid w:val="00CC529E"/>
    <w:rsid w:val="00D25F59"/>
    <w:rsid w:val="00D3616A"/>
    <w:rsid w:val="00EB42BD"/>
    <w:rsid w:val="00EF4747"/>
    <w:rsid w:val="00F202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5FC5C"/>
  <w15:chartTrackingRefBased/>
  <w15:docId w15:val="{65978461-2988-4B32-AC2B-95A683AF5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E122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E122B"/>
    <w:pPr>
      <w:ind w:left="720"/>
      <w:contextualSpacing/>
    </w:pPr>
  </w:style>
  <w:style w:type="character" w:styleId="Hyperlink">
    <w:name w:val="Hyperlink"/>
    <w:basedOn w:val="DefaultParagraphFont"/>
    <w:uiPriority w:val="99"/>
    <w:unhideWhenUsed/>
    <w:rsid w:val="00BE1BF8"/>
    <w:rPr>
      <w:color w:val="0563C1" w:themeColor="hyperlink"/>
      <w:u w:val="single"/>
    </w:rPr>
  </w:style>
  <w:style w:type="character" w:styleId="UnresolvedMention">
    <w:name w:val="Unresolved Mention"/>
    <w:basedOn w:val="DefaultParagraphFont"/>
    <w:uiPriority w:val="99"/>
    <w:semiHidden/>
    <w:unhideWhenUsed/>
    <w:rsid w:val="00BE1B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895433">
      <w:bodyDiv w:val="1"/>
      <w:marLeft w:val="0"/>
      <w:marRight w:val="0"/>
      <w:marTop w:val="0"/>
      <w:marBottom w:val="0"/>
      <w:divBdr>
        <w:top w:val="none" w:sz="0" w:space="0" w:color="auto"/>
        <w:left w:val="none" w:sz="0" w:space="0" w:color="auto"/>
        <w:bottom w:val="none" w:sz="0" w:space="0" w:color="auto"/>
        <w:right w:val="none" w:sz="0" w:space="0" w:color="auto"/>
      </w:divBdr>
    </w:div>
    <w:div w:id="354158168">
      <w:bodyDiv w:val="1"/>
      <w:marLeft w:val="0"/>
      <w:marRight w:val="0"/>
      <w:marTop w:val="0"/>
      <w:marBottom w:val="0"/>
      <w:divBdr>
        <w:top w:val="none" w:sz="0" w:space="0" w:color="auto"/>
        <w:left w:val="none" w:sz="0" w:space="0" w:color="auto"/>
        <w:bottom w:val="none" w:sz="0" w:space="0" w:color="auto"/>
        <w:right w:val="none" w:sz="0" w:space="0" w:color="auto"/>
      </w:divBdr>
    </w:div>
    <w:div w:id="369454751">
      <w:bodyDiv w:val="1"/>
      <w:marLeft w:val="0"/>
      <w:marRight w:val="0"/>
      <w:marTop w:val="0"/>
      <w:marBottom w:val="0"/>
      <w:divBdr>
        <w:top w:val="none" w:sz="0" w:space="0" w:color="auto"/>
        <w:left w:val="none" w:sz="0" w:space="0" w:color="auto"/>
        <w:bottom w:val="none" w:sz="0" w:space="0" w:color="auto"/>
        <w:right w:val="none" w:sz="0" w:space="0" w:color="auto"/>
      </w:divBdr>
    </w:div>
    <w:div w:id="383067696">
      <w:bodyDiv w:val="1"/>
      <w:marLeft w:val="0"/>
      <w:marRight w:val="0"/>
      <w:marTop w:val="0"/>
      <w:marBottom w:val="0"/>
      <w:divBdr>
        <w:top w:val="none" w:sz="0" w:space="0" w:color="auto"/>
        <w:left w:val="none" w:sz="0" w:space="0" w:color="auto"/>
        <w:bottom w:val="none" w:sz="0" w:space="0" w:color="auto"/>
        <w:right w:val="none" w:sz="0" w:space="0" w:color="auto"/>
      </w:divBdr>
    </w:div>
    <w:div w:id="393771864">
      <w:bodyDiv w:val="1"/>
      <w:marLeft w:val="0"/>
      <w:marRight w:val="0"/>
      <w:marTop w:val="0"/>
      <w:marBottom w:val="0"/>
      <w:divBdr>
        <w:top w:val="none" w:sz="0" w:space="0" w:color="auto"/>
        <w:left w:val="none" w:sz="0" w:space="0" w:color="auto"/>
        <w:bottom w:val="none" w:sz="0" w:space="0" w:color="auto"/>
        <w:right w:val="none" w:sz="0" w:space="0" w:color="auto"/>
      </w:divBdr>
    </w:div>
    <w:div w:id="415176567">
      <w:bodyDiv w:val="1"/>
      <w:marLeft w:val="0"/>
      <w:marRight w:val="0"/>
      <w:marTop w:val="0"/>
      <w:marBottom w:val="0"/>
      <w:divBdr>
        <w:top w:val="none" w:sz="0" w:space="0" w:color="auto"/>
        <w:left w:val="none" w:sz="0" w:space="0" w:color="auto"/>
        <w:bottom w:val="none" w:sz="0" w:space="0" w:color="auto"/>
        <w:right w:val="none" w:sz="0" w:space="0" w:color="auto"/>
      </w:divBdr>
    </w:div>
    <w:div w:id="430510693">
      <w:bodyDiv w:val="1"/>
      <w:marLeft w:val="0"/>
      <w:marRight w:val="0"/>
      <w:marTop w:val="0"/>
      <w:marBottom w:val="0"/>
      <w:divBdr>
        <w:top w:val="none" w:sz="0" w:space="0" w:color="auto"/>
        <w:left w:val="none" w:sz="0" w:space="0" w:color="auto"/>
        <w:bottom w:val="none" w:sz="0" w:space="0" w:color="auto"/>
        <w:right w:val="none" w:sz="0" w:space="0" w:color="auto"/>
      </w:divBdr>
    </w:div>
    <w:div w:id="495657534">
      <w:bodyDiv w:val="1"/>
      <w:marLeft w:val="0"/>
      <w:marRight w:val="0"/>
      <w:marTop w:val="0"/>
      <w:marBottom w:val="0"/>
      <w:divBdr>
        <w:top w:val="none" w:sz="0" w:space="0" w:color="auto"/>
        <w:left w:val="none" w:sz="0" w:space="0" w:color="auto"/>
        <w:bottom w:val="none" w:sz="0" w:space="0" w:color="auto"/>
        <w:right w:val="none" w:sz="0" w:space="0" w:color="auto"/>
      </w:divBdr>
    </w:div>
    <w:div w:id="504635591">
      <w:bodyDiv w:val="1"/>
      <w:marLeft w:val="0"/>
      <w:marRight w:val="0"/>
      <w:marTop w:val="0"/>
      <w:marBottom w:val="0"/>
      <w:divBdr>
        <w:top w:val="none" w:sz="0" w:space="0" w:color="auto"/>
        <w:left w:val="none" w:sz="0" w:space="0" w:color="auto"/>
        <w:bottom w:val="none" w:sz="0" w:space="0" w:color="auto"/>
        <w:right w:val="none" w:sz="0" w:space="0" w:color="auto"/>
      </w:divBdr>
      <w:divsChild>
        <w:div w:id="1005136718">
          <w:marLeft w:val="0"/>
          <w:marRight w:val="0"/>
          <w:marTop w:val="0"/>
          <w:marBottom w:val="0"/>
          <w:divBdr>
            <w:top w:val="none" w:sz="0" w:space="11" w:color="auto"/>
            <w:left w:val="none" w:sz="0" w:space="0" w:color="auto"/>
            <w:bottom w:val="single" w:sz="6" w:space="11" w:color="EEEEEE"/>
            <w:right w:val="none" w:sz="0" w:space="0" w:color="auto"/>
          </w:divBdr>
          <w:divsChild>
            <w:div w:id="1937320504">
              <w:marLeft w:val="0"/>
              <w:marRight w:val="0"/>
              <w:marTop w:val="0"/>
              <w:marBottom w:val="0"/>
              <w:divBdr>
                <w:top w:val="none" w:sz="0" w:space="0" w:color="auto"/>
                <w:left w:val="none" w:sz="0" w:space="0" w:color="auto"/>
                <w:bottom w:val="none" w:sz="0" w:space="0" w:color="auto"/>
                <w:right w:val="none" w:sz="0" w:space="0" w:color="auto"/>
              </w:divBdr>
              <w:divsChild>
                <w:div w:id="239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3214">
          <w:marLeft w:val="0"/>
          <w:marRight w:val="0"/>
          <w:marTop w:val="0"/>
          <w:marBottom w:val="0"/>
          <w:divBdr>
            <w:top w:val="none" w:sz="0" w:space="11" w:color="auto"/>
            <w:left w:val="none" w:sz="0" w:space="0" w:color="auto"/>
            <w:bottom w:val="single" w:sz="6" w:space="11" w:color="EEEEEE"/>
            <w:right w:val="none" w:sz="0" w:space="0" w:color="auto"/>
          </w:divBdr>
          <w:divsChild>
            <w:div w:id="562527124">
              <w:marLeft w:val="0"/>
              <w:marRight w:val="0"/>
              <w:marTop w:val="0"/>
              <w:marBottom w:val="0"/>
              <w:divBdr>
                <w:top w:val="none" w:sz="0" w:space="0" w:color="auto"/>
                <w:left w:val="none" w:sz="0" w:space="0" w:color="auto"/>
                <w:bottom w:val="none" w:sz="0" w:space="0" w:color="auto"/>
                <w:right w:val="none" w:sz="0" w:space="0" w:color="auto"/>
              </w:divBdr>
            </w:div>
            <w:div w:id="1599367336">
              <w:marLeft w:val="240"/>
              <w:marRight w:val="0"/>
              <w:marTop w:val="0"/>
              <w:marBottom w:val="0"/>
              <w:divBdr>
                <w:top w:val="none" w:sz="0" w:space="0" w:color="auto"/>
                <w:left w:val="none" w:sz="0" w:space="0" w:color="auto"/>
                <w:bottom w:val="none" w:sz="0" w:space="0" w:color="auto"/>
                <w:right w:val="none" w:sz="0" w:space="0" w:color="auto"/>
              </w:divBdr>
              <w:divsChild>
                <w:div w:id="984091725">
                  <w:marLeft w:val="0"/>
                  <w:marRight w:val="0"/>
                  <w:marTop w:val="0"/>
                  <w:marBottom w:val="0"/>
                  <w:divBdr>
                    <w:top w:val="none" w:sz="0" w:space="0" w:color="auto"/>
                    <w:left w:val="none" w:sz="0" w:space="0" w:color="auto"/>
                    <w:bottom w:val="none" w:sz="0" w:space="0" w:color="auto"/>
                    <w:right w:val="none" w:sz="0" w:space="0" w:color="auto"/>
                  </w:divBdr>
                  <w:divsChild>
                    <w:div w:id="191569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99168">
      <w:bodyDiv w:val="1"/>
      <w:marLeft w:val="0"/>
      <w:marRight w:val="0"/>
      <w:marTop w:val="0"/>
      <w:marBottom w:val="0"/>
      <w:divBdr>
        <w:top w:val="none" w:sz="0" w:space="0" w:color="auto"/>
        <w:left w:val="none" w:sz="0" w:space="0" w:color="auto"/>
        <w:bottom w:val="none" w:sz="0" w:space="0" w:color="auto"/>
        <w:right w:val="none" w:sz="0" w:space="0" w:color="auto"/>
      </w:divBdr>
    </w:div>
    <w:div w:id="698356330">
      <w:bodyDiv w:val="1"/>
      <w:marLeft w:val="0"/>
      <w:marRight w:val="0"/>
      <w:marTop w:val="0"/>
      <w:marBottom w:val="0"/>
      <w:divBdr>
        <w:top w:val="none" w:sz="0" w:space="0" w:color="auto"/>
        <w:left w:val="none" w:sz="0" w:space="0" w:color="auto"/>
        <w:bottom w:val="none" w:sz="0" w:space="0" w:color="auto"/>
        <w:right w:val="none" w:sz="0" w:space="0" w:color="auto"/>
      </w:divBdr>
    </w:div>
    <w:div w:id="911230602">
      <w:bodyDiv w:val="1"/>
      <w:marLeft w:val="0"/>
      <w:marRight w:val="0"/>
      <w:marTop w:val="0"/>
      <w:marBottom w:val="0"/>
      <w:divBdr>
        <w:top w:val="none" w:sz="0" w:space="0" w:color="auto"/>
        <w:left w:val="none" w:sz="0" w:space="0" w:color="auto"/>
        <w:bottom w:val="none" w:sz="0" w:space="0" w:color="auto"/>
        <w:right w:val="none" w:sz="0" w:space="0" w:color="auto"/>
      </w:divBdr>
    </w:div>
    <w:div w:id="999305311">
      <w:bodyDiv w:val="1"/>
      <w:marLeft w:val="0"/>
      <w:marRight w:val="0"/>
      <w:marTop w:val="0"/>
      <w:marBottom w:val="0"/>
      <w:divBdr>
        <w:top w:val="none" w:sz="0" w:space="0" w:color="auto"/>
        <w:left w:val="none" w:sz="0" w:space="0" w:color="auto"/>
        <w:bottom w:val="none" w:sz="0" w:space="0" w:color="auto"/>
        <w:right w:val="none" w:sz="0" w:space="0" w:color="auto"/>
      </w:divBdr>
    </w:div>
    <w:div w:id="1091002232">
      <w:bodyDiv w:val="1"/>
      <w:marLeft w:val="0"/>
      <w:marRight w:val="0"/>
      <w:marTop w:val="0"/>
      <w:marBottom w:val="0"/>
      <w:divBdr>
        <w:top w:val="none" w:sz="0" w:space="0" w:color="auto"/>
        <w:left w:val="none" w:sz="0" w:space="0" w:color="auto"/>
        <w:bottom w:val="none" w:sz="0" w:space="0" w:color="auto"/>
        <w:right w:val="none" w:sz="0" w:space="0" w:color="auto"/>
      </w:divBdr>
    </w:div>
    <w:div w:id="1154251267">
      <w:bodyDiv w:val="1"/>
      <w:marLeft w:val="0"/>
      <w:marRight w:val="0"/>
      <w:marTop w:val="0"/>
      <w:marBottom w:val="0"/>
      <w:divBdr>
        <w:top w:val="none" w:sz="0" w:space="0" w:color="auto"/>
        <w:left w:val="none" w:sz="0" w:space="0" w:color="auto"/>
        <w:bottom w:val="none" w:sz="0" w:space="0" w:color="auto"/>
        <w:right w:val="none" w:sz="0" w:space="0" w:color="auto"/>
      </w:divBdr>
    </w:div>
    <w:div w:id="1160735924">
      <w:bodyDiv w:val="1"/>
      <w:marLeft w:val="0"/>
      <w:marRight w:val="0"/>
      <w:marTop w:val="0"/>
      <w:marBottom w:val="0"/>
      <w:divBdr>
        <w:top w:val="none" w:sz="0" w:space="0" w:color="auto"/>
        <w:left w:val="none" w:sz="0" w:space="0" w:color="auto"/>
        <w:bottom w:val="none" w:sz="0" w:space="0" w:color="auto"/>
        <w:right w:val="none" w:sz="0" w:space="0" w:color="auto"/>
      </w:divBdr>
    </w:div>
    <w:div w:id="1266619107">
      <w:bodyDiv w:val="1"/>
      <w:marLeft w:val="0"/>
      <w:marRight w:val="0"/>
      <w:marTop w:val="0"/>
      <w:marBottom w:val="0"/>
      <w:divBdr>
        <w:top w:val="none" w:sz="0" w:space="0" w:color="auto"/>
        <w:left w:val="none" w:sz="0" w:space="0" w:color="auto"/>
        <w:bottom w:val="none" w:sz="0" w:space="0" w:color="auto"/>
        <w:right w:val="none" w:sz="0" w:space="0" w:color="auto"/>
      </w:divBdr>
    </w:div>
    <w:div w:id="1392771096">
      <w:bodyDiv w:val="1"/>
      <w:marLeft w:val="0"/>
      <w:marRight w:val="0"/>
      <w:marTop w:val="0"/>
      <w:marBottom w:val="0"/>
      <w:divBdr>
        <w:top w:val="none" w:sz="0" w:space="0" w:color="auto"/>
        <w:left w:val="none" w:sz="0" w:space="0" w:color="auto"/>
        <w:bottom w:val="none" w:sz="0" w:space="0" w:color="auto"/>
        <w:right w:val="none" w:sz="0" w:space="0" w:color="auto"/>
      </w:divBdr>
    </w:div>
    <w:div w:id="1446315620">
      <w:bodyDiv w:val="1"/>
      <w:marLeft w:val="0"/>
      <w:marRight w:val="0"/>
      <w:marTop w:val="0"/>
      <w:marBottom w:val="0"/>
      <w:divBdr>
        <w:top w:val="none" w:sz="0" w:space="0" w:color="auto"/>
        <w:left w:val="none" w:sz="0" w:space="0" w:color="auto"/>
        <w:bottom w:val="none" w:sz="0" w:space="0" w:color="auto"/>
        <w:right w:val="none" w:sz="0" w:space="0" w:color="auto"/>
      </w:divBdr>
    </w:div>
    <w:div w:id="1592473846">
      <w:bodyDiv w:val="1"/>
      <w:marLeft w:val="0"/>
      <w:marRight w:val="0"/>
      <w:marTop w:val="0"/>
      <w:marBottom w:val="0"/>
      <w:divBdr>
        <w:top w:val="none" w:sz="0" w:space="0" w:color="auto"/>
        <w:left w:val="none" w:sz="0" w:space="0" w:color="auto"/>
        <w:bottom w:val="none" w:sz="0" w:space="0" w:color="auto"/>
        <w:right w:val="none" w:sz="0" w:space="0" w:color="auto"/>
      </w:divBdr>
    </w:div>
    <w:div w:id="1750728887">
      <w:bodyDiv w:val="1"/>
      <w:marLeft w:val="0"/>
      <w:marRight w:val="0"/>
      <w:marTop w:val="0"/>
      <w:marBottom w:val="0"/>
      <w:divBdr>
        <w:top w:val="none" w:sz="0" w:space="0" w:color="auto"/>
        <w:left w:val="none" w:sz="0" w:space="0" w:color="auto"/>
        <w:bottom w:val="none" w:sz="0" w:space="0" w:color="auto"/>
        <w:right w:val="none" w:sz="0" w:space="0" w:color="auto"/>
      </w:divBdr>
    </w:div>
    <w:div w:id="1863471305">
      <w:bodyDiv w:val="1"/>
      <w:marLeft w:val="0"/>
      <w:marRight w:val="0"/>
      <w:marTop w:val="0"/>
      <w:marBottom w:val="0"/>
      <w:divBdr>
        <w:top w:val="none" w:sz="0" w:space="0" w:color="auto"/>
        <w:left w:val="none" w:sz="0" w:space="0" w:color="auto"/>
        <w:bottom w:val="none" w:sz="0" w:space="0" w:color="auto"/>
        <w:right w:val="none" w:sz="0" w:space="0" w:color="auto"/>
      </w:divBdr>
    </w:div>
    <w:div w:id="1923099121">
      <w:bodyDiv w:val="1"/>
      <w:marLeft w:val="0"/>
      <w:marRight w:val="0"/>
      <w:marTop w:val="0"/>
      <w:marBottom w:val="0"/>
      <w:divBdr>
        <w:top w:val="none" w:sz="0" w:space="0" w:color="auto"/>
        <w:left w:val="none" w:sz="0" w:space="0" w:color="auto"/>
        <w:bottom w:val="none" w:sz="0" w:space="0" w:color="auto"/>
        <w:right w:val="none" w:sz="0" w:space="0" w:color="auto"/>
      </w:divBdr>
    </w:div>
    <w:div w:id="1938443900">
      <w:bodyDiv w:val="1"/>
      <w:marLeft w:val="0"/>
      <w:marRight w:val="0"/>
      <w:marTop w:val="0"/>
      <w:marBottom w:val="0"/>
      <w:divBdr>
        <w:top w:val="none" w:sz="0" w:space="0" w:color="auto"/>
        <w:left w:val="none" w:sz="0" w:space="0" w:color="auto"/>
        <w:bottom w:val="none" w:sz="0" w:space="0" w:color="auto"/>
        <w:right w:val="none" w:sz="0" w:space="0" w:color="auto"/>
      </w:divBdr>
    </w:div>
    <w:div w:id="2014453980">
      <w:bodyDiv w:val="1"/>
      <w:marLeft w:val="0"/>
      <w:marRight w:val="0"/>
      <w:marTop w:val="0"/>
      <w:marBottom w:val="0"/>
      <w:divBdr>
        <w:top w:val="none" w:sz="0" w:space="0" w:color="auto"/>
        <w:left w:val="none" w:sz="0" w:space="0" w:color="auto"/>
        <w:bottom w:val="none" w:sz="0" w:space="0" w:color="auto"/>
        <w:right w:val="none" w:sz="0" w:space="0" w:color="auto"/>
      </w:divBdr>
    </w:div>
    <w:div w:id="2069303701">
      <w:bodyDiv w:val="1"/>
      <w:marLeft w:val="0"/>
      <w:marRight w:val="0"/>
      <w:marTop w:val="0"/>
      <w:marBottom w:val="0"/>
      <w:divBdr>
        <w:top w:val="none" w:sz="0" w:space="0" w:color="auto"/>
        <w:left w:val="none" w:sz="0" w:space="0" w:color="auto"/>
        <w:bottom w:val="none" w:sz="0" w:space="0" w:color="auto"/>
        <w:right w:val="none" w:sz="0" w:space="0" w:color="auto"/>
      </w:divBdr>
      <w:divsChild>
        <w:div w:id="237059565">
          <w:marLeft w:val="0"/>
          <w:marRight w:val="0"/>
          <w:marTop w:val="0"/>
          <w:marBottom w:val="0"/>
          <w:divBdr>
            <w:top w:val="none" w:sz="0" w:space="0" w:color="auto"/>
            <w:left w:val="none" w:sz="0" w:space="0" w:color="auto"/>
            <w:bottom w:val="none" w:sz="0" w:space="0" w:color="auto"/>
            <w:right w:val="none" w:sz="0" w:space="0" w:color="auto"/>
          </w:divBdr>
        </w:div>
        <w:div w:id="1003245298">
          <w:marLeft w:val="0"/>
          <w:marRight w:val="0"/>
          <w:marTop w:val="0"/>
          <w:marBottom w:val="0"/>
          <w:divBdr>
            <w:top w:val="none" w:sz="0" w:space="0" w:color="auto"/>
            <w:left w:val="none" w:sz="0" w:space="0" w:color="auto"/>
            <w:bottom w:val="none" w:sz="0" w:space="0" w:color="auto"/>
            <w:right w:val="none" w:sz="0" w:space="0" w:color="auto"/>
          </w:divBdr>
        </w:div>
        <w:div w:id="1244685045">
          <w:marLeft w:val="0"/>
          <w:marRight w:val="0"/>
          <w:marTop w:val="0"/>
          <w:marBottom w:val="0"/>
          <w:divBdr>
            <w:top w:val="none" w:sz="0" w:space="0" w:color="auto"/>
            <w:left w:val="none" w:sz="0" w:space="0" w:color="auto"/>
            <w:bottom w:val="none" w:sz="0" w:space="0" w:color="auto"/>
            <w:right w:val="none" w:sz="0" w:space="0" w:color="auto"/>
          </w:divBdr>
        </w:div>
        <w:div w:id="1282343376">
          <w:marLeft w:val="0"/>
          <w:marRight w:val="0"/>
          <w:marTop w:val="0"/>
          <w:marBottom w:val="0"/>
          <w:divBdr>
            <w:top w:val="none" w:sz="0" w:space="0" w:color="auto"/>
            <w:left w:val="none" w:sz="0" w:space="0" w:color="auto"/>
            <w:bottom w:val="none" w:sz="0" w:space="0" w:color="auto"/>
            <w:right w:val="none" w:sz="0" w:space="0" w:color="auto"/>
          </w:divBdr>
        </w:div>
        <w:div w:id="1292438845">
          <w:marLeft w:val="0"/>
          <w:marRight w:val="0"/>
          <w:marTop w:val="0"/>
          <w:marBottom w:val="0"/>
          <w:divBdr>
            <w:top w:val="none" w:sz="0" w:space="0" w:color="auto"/>
            <w:left w:val="none" w:sz="0" w:space="0" w:color="auto"/>
            <w:bottom w:val="none" w:sz="0" w:space="0" w:color="auto"/>
            <w:right w:val="none" w:sz="0" w:space="0" w:color="auto"/>
          </w:divBdr>
        </w:div>
        <w:div w:id="1561212313">
          <w:marLeft w:val="0"/>
          <w:marRight w:val="0"/>
          <w:marTop w:val="0"/>
          <w:marBottom w:val="0"/>
          <w:divBdr>
            <w:top w:val="none" w:sz="0" w:space="0" w:color="auto"/>
            <w:left w:val="none" w:sz="0" w:space="0" w:color="auto"/>
            <w:bottom w:val="none" w:sz="0" w:space="0" w:color="auto"/>
            <w:right w:val="none" w:sz="0" w:space="0" w:color="auto"/>
          </w:divBdr>
        </w:div>
        <w:div w:id="2082869318">
          <w:marLeft w:val="0"/>
          <w:marRight w:val="0"/>
          <w:marTop w:val="0"/>
          <w:marBottom w:val="0"/>
          <w:divBdr>
            <w:top w:val="none" w:sz="0" w:space="0" w:color="auto"/>
            <w:left w:val="none" w:sz="0" w:space="0" w:color="auto"/>
            <w:bottom w:val="none" w:sz="0" w:space="0" w:color="auto"/>
            <w:right w:val="none" w:sz="0" w:space="0" w:color="auto"/>
          </w:divBdr>
        </w:div>
      </w:divsChild>
    </w:div>
    <w:div w:id="2114350576">
      <w:bodyDiv w:val="1"/>
      <w:marLeft w:val="0"/>
      <w:marRight w:val="0"/>
      <w:marTop w:val="0"/>
      <w:marBottom w:val="0"/>
      <w:divBdr>
        <w:top w:val="none" w:sz="0" w:space="0" w:color="auto"/>
        <w:left w:val="none" w:sz="0" w:space="0" w:color="auto"/>
        <w:bottom w:val="none" w:sz="0" w:space="0" w:color="auto"/>
        <w:right w:val="none" w:sz="0" w:space="0" w:color="auto"/>
      </w:divBdr>
    </w:div>
    <w:div w:id="2120949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coralreefwatch.noaa.gov/satellite/coraltemp.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1060</TotalTime>
  <Pages>20</Pages>
  <Words>2930</Words>
  <Characters>16705</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Danielle Claar</dc:creator>
  <cp:keywords/>
  <dc:description/>
  <cp:lastModifiedBy>Danielle Claar</cp:lastModifiedBy>
  <cp:revision>1</cp:revision>
  <dcterms:created xsi:type="dcterms:W3CDTF">2019-02-09T01:50:00Z</dcterms:created>
  <dcterms:modified xsi:type="dcterms:W3CDTF">2019-02-19T01:59:00Z</dcterms:modified>
</cp:coreProperties>
</file>